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DF" w:rsidRPr="006351F9" w:rsidRDefault="00CE22BD" w:rsidP="00CE22BD">
      <w:pPr>
        <w:spacing w:line="300" w:lineRule="auto"/>
        <w:ind w:left="3969"/>
        <w:jc w:val="both"/>
        <w:rPr>
          <w:sz w:val="32"/>
          <w:szCs w:val="32"/>
        </w:rPr>
      </w:pPr>
      <w:r w:rsidRPr="00CE22BD">
        <w:rPr>
          <w:sz w:val="28"/>
          <w:szCs w:val="28"/>
        </w:rPr>
        <w:t>Sustentação oral proferida pelo</w:t>
      </w:r>
      <w:r>
        <w:rPr>
          <w:sz w:val="28"/>
          <w:szCs w:val="28"/>
        </w:rPr>
        <w:t xml:space="preserve"> </w:t>
      </w:r>
      <w:r w:rsidRPr="00CE22BD">
        <w:rPr>
          <w:sz w:val="28"/>
          <w:szCs w:val="28"/>
        </w:rPr>
        <w:t xml:space="preserve">Procurador-Geral do Banco Central </w:t>
      </w:r>
      <w:r>
        <w:rPr>
          <w:sz w:val="28"/>
          <w:szCs w:val="28"/>
        </w:rPr>
        <w:t>d</w:t>
      </w:r>
      <w:r w:rsidRPr="00CE22BD">
        <w:rPr>
          <w:sz w:val="28"/>
          <w:szCs w:val="28"/>
        </w:rPr>
        <w:t>o Brasil</w:t>
      </w:r>
      <w:r>
        <w:rPr>
          <w:sz w:val="28"/>
          <w:szCs w:val="28"/>
        </w:rPr>
        <w:t xml:space="preserve"> </w:t>
      </w:r>
      <w:r w:rsidRPr="00CE22BD">
        <w:rPr>
          <w:sz w:val="28"/>
          <w:szCs w:val="28"/>
        </w:rPr>
        <w:t>no Supremo Tribunal Federal</w:t>
      </w:r>
      <w:r>
        <w:rPr>
          <w:sz w:val="28"/>
          <w:szCs w:val="28"/>
        </w:rPr>
        <w:t xml:space="preserve">, </w:t>
      </w:r>
      <w:r w:rsidRPr="00CE22BD">
        <w:rPr>
          <w:sz w:val="28"/>
          <w:szCs w:val="28"/>
        </w:rPr>
        <w:t>em 28 de novembro de 2013</w:t>
      </w:r>
      <w:r>
        <w:rPr>
          <w:sz w:val="28"/>
          <w:szCs w:val="28"/>
        </w:rPr>
        <w:t xml:space="preserve">, por ocasião do julgamento conjunto da Arguição de Descumprimento de Preceito Fundamental (ADPF) 165/DF e dos Recursos Extraordinários </w:t>
      </w:r>
      <w:r w:rsidRPr="00CE22BD">
        <w:rPr>
          <w:sz w:val="28"/>
          <w:szCs w:val="28"/>
        </w:rPr>
        <w:t>626.307</w:t>
      </w:r>
      <w:r>
        <w:rPr>
          <w:sz w:val="28"/>
          <w:szCs w:val="28"/>
        </w:rPr>
        <w:t xml:space="preserve">/SP, </w:t>
      </w:r>
      <w:r w:rsidRPr="00CE22BD">
        <w:rPr>
          <w:sz w:val="28"/>
          <w:szCs w:val="28"/>
        </w:rPr>
        <w:t>591.797</w:t>
      </w:r>
      <w:r>
        <w:rPr>
          <w:sz w:val="28"/>
          <w:szCs w:val="28"/>
        </w:rPr>
        <w:t xml:space="preserve">/SP, </w:t>
      </w:r>
      <w:r w:rsidRPr="00CE22BD">
        <w:rPr>
          <w:sz w:val="28"/>
          <w:szCs w:val="28"/>
        </w:rPr>
        <w:t>632.212</w:t>
      </w:r>
      <w:r w:rsidR="006A526C">
        <w:rPr>
          <w:sz w:val="28"/>
          <w:szCs w:val="28"/>
        </w:rPr>
        <w:t>/SP</w:t>
      </w:r>
      <w:r w:rsidRPr="00CE22BD">
        <w:rPr>
          <w:sz w:val="28"/>
          <w:szCs w:val="28"/>
        </w:rPr>
        <w:t xml:space="preserve"> e 631.363</w:t>
      </w:r>
      <w:r w:rsidR="000B3528">
        <w:rPr>
          <w:sz w:val="28"/>
          <w:szCs w:val="28"/>
        </w:rPr>
        <w:t>/SP</w:t>
      </w:r>
      <w:r>
        <w:rPr>
          <w:sz w:val="28"/>
          <w:szCs w:val="28"/>
        </w:rPr>
        <w:t>.</w:t>
      </w:r>
    </w:p>
    <w:p w:rsidR="00C432DF" w:rsidRPr="00603A63" w:rsidRDefault="00C432DF" w:rsidP="00C432DF">
      <w:pPr>
        <w:spacing w:before="120" w:line="300" w:lineRule="auto"/>
        <w:rPr>
          <w:b/>
          <w:sz w:val="32"/>
          <w:szCs w:val="32"/>
        </w:rPr>
      </w:pPr>
    </w:p>
    <w:p w:rsidR="00ED224A" w:rsidRPr="00603A63" w:rsidRDefault="00ED224A" w:rsidP="00ED224A">
      <w:pPr>
        <w:spacing w:line="300" w:lineRule="auto"/>
        <w:jc w:val="both"/>
        <w:rPr>
          <w:sz w:val="32"/>
          <w:szCs w:val="32"/>
        </w:rPr>
      </w:pPr>
    </w:p>
    <w:p w:rsidR="00ED224A" w:rsidRPr="00603A63" w:rsidRDefault="00ED224A" w:rsidP="00ED224A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Exmo. </w:t>
      </w:r>
      <w:proofErr w:type="gramStart"/>
      <w:r w:rsidRPr="00603A63">
        <w:rPr>
          <w:sz w:val="32"/>
          <w:szCs w:val="32"/>
        </w:rPr>
        <w:t>Sr.</w:t>
      </w:r>
      <w:proofErr w:type="gramEnd"/>
      <w:r w:rsidRPr="00603A63">
        <w:rPr>
          <w:sz w:val="32"/>
          <w:szCs w:val="32"/>
        </w:rPr>
        <w:t xml:space="preserve"> Presidente,</w:t>
      </w:r>
    </w:p>
    <w:p w:rsidR="00ED224A" w:rsidRPr="00603A63" w:rsidRDefault="00ED224A" w:rsidP="00ED224A">
      <w:pPr>
        <w:spacing w:line="300" w:lineRule="auto"/>
        <w:jc w:val="both"/>
        <w:rPr>
          <w:sz w:val="32"/>
          <w:szCs w:val="32"/>
        </w:rPr>
      </w:pPr>
    </w:p>
    <w:p w:rsidR="00BE2646" w:rsidRPr="00603A63" w:rsidRDefault="00497F92" w:rsidP="00BE264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Srs</w:t>
      </w:r>
      <w:r w:rsidR="004415E9">
        <w:rPr>
          <w:sz w:val="32"/>
          <w:szCs w:val="32"/>
        </w:rPr>
        <w:t>.</w:t>
      </w:r>
      <w:r w:rsidR="009E1641" w:rsidRPr="00603A63">
        <w:rPr>
          <w:sz w:val="32"/>
          <w:szCs w:val="32"/>
        </w:rPr>
        <w:t xml:space="preserve"> Ministros,</w:t>
      </w:r>
    </w:p>
    <w:p w:rsidR="009E1641" w:rsidRPr="00603A63" w:rsidRDefault="009E1641" w:rsidP="00BE2646">
      <w:pPr>
        <w:spacing w:line="300" w:lineRule="auto"/>
        <w:jc w:val="both"/>
        <w:rPr>
          <w:sz w:val="32"/>
          <w:szCs w:val="32"/>
        </w:rPr>
      </w:pPr>
    </w:p>
    <w:p w:rsidR="009E1641" w:rsidRDefault="009E1641" w:rsidP="00BE2646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Exmo. </w:t>
      </w:r>
      <w:proofErr w:type="gramStart"/>
      <w:r w:rsidRPr="00603A63">
        <w:rPr>
          <w:sz w:val="32"/>
          <w:szCs w:val="32"/>
        </w:rPr>
        <w:t>Sr.</w:t>
      </w:r>
      <w:proofErr w:type="gramEnd"/>
      <w:r w:rsidRPr="00603A63">
        <w:rPr>
          <w:sz w:val="32"/>
          <w:szCs w:val="32"/>
        </w:rPr>
        <w:t xml:space="preserve"> Procurador-Geral da República</w:t>
      </w:r>
      <w:r w:rsidR="002A562D">
        <w:rPr>
          <w:sz w:val="32"/>
          <w:szCs w:val="32"/>
        </w:rPr>
        <w:t>,</w:t>
      </w:r>
    </w:p>
    <w:p w:rsidR="009E1641" w:rsidRPr="00603A63" w:rsidRDefault="009E1641" w:rsidP="00BE2646">
      <w:pPr>
        <w:spacing w:line="300" w:lineRule="auto"/>
        <w:jc w:val="both"/>
        <w:rPr>
          <w:sz w:val="32"/>
          <w:szCs w:val="32"/>
        </w:rPr>
      </w:pPr>
    </w:p>
    <w:p w:rsidR="009E1641" w:rsidRPr="00603A63" w:rsidRDefault="009E1641" w:rsidP="00BE2646">
      <w:pPr>
        <w:spacing w:line="300" w:lineRule="auto"/>
        <w:jc w:val="both"/>
        <w:rPr>
          <w:sz w:val="32"/>
          <w:szCs w:val="32"/>
        </w:rPr>
      </w:pPr>
    </w:p>
    <w:p w:rsidR="00197AEB" w:rsidRPr="00603A63" w:rsidRDefault="00ED7BDD" w:rsidP="00ED224A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O</w:t>
      </w:r>
      <w:r w:rsidR="002B3741" w:rsidRPr="00603A63">
        <w:rPr>
          <w:sz w:val="32"/>
          <w:szCs w:val="32"/>
        </w:rPr>
        <w:t xml:space="preserve"> Banco Central</w:t>
      </w:r>
      <w:r w:rsidR="00197AEB" w:rsidRPr="00603A63">
        <w:rPr>
          <w:sz w:val="32"/>
          <w:szCs w:val="32"/>
        </w:rPr>
        <w:t xml:space="preserve"> vem à tribuna como </w:t>
      </w:r>
      <w:r w:rsidR="00197AEB" w:rsidRPr="00603A63">
        <w:rPr>
          <w:b/>
          <w:sz w:val="32"/>
          <w:szCs w:val="32"/>
          <w:u w:val="single"/>
        </w:rPr>
        <w:t>amigo</w:t>
      </w:r>
      <w:r w:rsidR="00197AEB" w:rsidRPr="00603A63">
        <w:rPr>
          <w:sz w:val="32"/>
          <w:szCs w:val="32"/>
        </w:rPr>
        <w:t xml:space="preserve"> da Corte</w:t>
      </w:r>
      <w:r w:rsidR="007C2442" w:rsidRPr="00603A63">
        <w:rPr>
          <w:sz w:val="32"/>
          <w:szCs w:val="32"/>
        </w:rPr>
        <w:t xml:space="preserve"> e, como tal</w:t>
      </w:r>
      <w:r w:rsidR="00197AEB" w:rsidRPr="00603A63">
        <w:rPr>
          <w:sz w:val="32"/>
          <w:szCs w:val="32"/>
        </w:rPr>
        <w:t xml:space="preserve">, não </w:t>
      </w:r>
      <w:r w:rsidR="007C2442" w:rsidRPr="00603A63">
        <w:rPr>
          <w:sz w:val="32"/>
          <w:szCs w:val="32"/>
        </w:rPr>
        <w:t xml:space="preserve">se </w:t>
      </w:r>
      <w:r w:rsidR="0049012B" w:rsidRPr="00603A63">
        <w:rPr>
          <w:sz w:val="32"/>
          <w:szCs w:val="32"/>
        </w:rPr>
        <w:t xml:space="preserve">prestará </w:t>
      </w:r>
      <w:r w:rsidR="007C2442" w:rsidRPr="00603A63">
        <w:rPr>
          <w:sz w:val="32"/>
          <w:szCs w:val="32"/>
        </w:rPr>
        <w:t xml:space="preserve">a aqui comparecer </w:t>
      </w:r>
      <w:r w:rsidR="00197AEB" w:rsidRPr="00603A63">
        <w:rPr>
          <w:sz w:val="32"/>
          <w:szCs w:val="32"/>
        </w:rPr>
        <w:t>para fomentar o embate entre bancos e poupadores.</w:t>
      </w:r>
    </w:p>
    <w:p w:rsidR="00197AEB" w:rsidRPr="00603A63" w:rsidRDefault="00197AEB" w:rsidP="00ED224A">
      <w:pPr>
        <w:spacing w:line="300" w:lineRule="auto"/>
        <w:jc w:val="both"/>
        <w:rPr>
          <w:sz w:val="32"/>
          <w:szCs w:val="32"/>
        </w:rPr>
      </w:pPr>
    </w:p>
    <w:p w:rsidR="00197AEB" w:rsidRPr="00603A63" w:rsidRDefault="00197AEB" w:rsidP="00ED224A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Isso seria amesquinhar o julgamento. Seria um menoscabo e um desapreço à grandeza de que </w:t>
      </w:r>
      <w:r w:rsidR="0049012B" w:rsidRPr="00603A63">
        <w:rPr>
          <w:sz w:val="32"/>
          <w:szCs w:val="32"/>
        </w:rPr>
        <w:t>se reveste</w:t>
      </w:r>
      <w:r w:rsidRPr="00603A63">
        <w:rPr>
          <w:sz w:val="32"/>
          <w:szCs w:val="32"/>
        </w:rPr>
        <w:t xml:space="preserve"> um debate de sede constitucional.</w:t>
      </w:r>
    </w:p>
    <w:p w:rsidR="00197AEB" w:rsidRPr="00603A63" w:rsidRDefault="00197AEB" w:rsidP="00ED224A">
      <w:pPr>
        <w:spacing w:line="300" w:lineRule="auto"/>
        <w:jc w:val="both"/>
        <w:rPr>
          <w:sz w:val="32"/>
          <w:szCs w:val="32"/>
        </w:rPr>
      </w:pPr>
    </w:p>
    <w:p w:rsidR="007C2442" w:rsidRPr="00603A63" w:rsidRDefault="007C2442" w:rsidP="007C2442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Todavia, não vir para </w:t>
      </w:r>
      <w:r w:rsidR="0090700C">
        <w:rPr>
          <w:sz w:val="32"/>
          <w:szCs w:val="32"/>
        </w:rPr>
        <w:t xml:space="preserve">um </w:t>
      </w:r>
      <w:r w:rsidRPr="00603A63">
        <w:rPr>
          <w:sz w:val="32"/>
          <w:szCs w:val="32"/>
        </w:rPr>
        <w:t>embate, não significa deixar de assumir um lado. O Banco Central assume um lado. Aliás, sempre o assumiu. E tem o dever constitucional de fazê-lo.</w:t>
      </w:r>
    </w:p>
    <w:p w:rsidR="007C2442" w:rsidRPr="00603A63" w:rsidRDefault="007C2442" w:rsidP="007C2442">
      <w:pPr>
        <w:spacing w:line="300" w:lineRule="auto"/>
        <w:jc w:val="both"/>
        <w:rPr>
          <w:sz w:val="32"/>
          <w:szCs w:val="32"/>
        </w:rPr>
      </w:pPr>
    </w:p>
    <w:p w:rsidR="007C2442" w:rsidRPr="00603A63" w:rsidRDefault="007C2442" w:rsidP="007C2442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>O lado do Banco Central é um só</w:t>
      </w:r>
      <w:r w:rsidRPr="00603A63">
        <w:rPr>
          <w:sz w:val="32"/>
          <w:szCs w:val="32"/>
        </w:rPr>
        <w:t xml:space="preserve">, tem nome e sobrenome. Nome: a moeda do Brasil. Sobrenome: </w:t>
      </w:r>
      <w:r w:rsidRPr="00B01505">
        <w:rPr>
          <w:sz w:val="32"/>
          <w:szCs w:val="32"/>
          <w:highlight w:val="yellow"/>
        </w:rPr>
        <w:t>a defesa da sua estabilidade</w:t>
      </w:r>
      <w:r w:rsidRPr="00603A63">
        <w:rPr>
          <w:sz w:val="32"/>
          <w:szCs w:val="32"/>
        </w:rPr>
        <w:t>.</w:t>
      </w:r>
    </w:p>
    <w:p w:rsidR="007C2442" w:rsidRPr="00603A63" w:rsidRDefault="007C2442" w:rsidP="00ED224A">
      <w:pPr>
        <w:spacing w:line="300" w:lineRule="auto"/>
        <w:jc w:val="both"/>
        <w:rPr>
          <w:sz w:val="32"/>
          <w:szCs w:val="32"/>
        </w:rPr>
      </w:pPr>
    </w:p>
    <w:p w:rsidR="007C2442" w:rsidRPr="00603A63" w:rsidRDefault="007C2442" w:rsidP="00ED224A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lastRenderedPageBreak/>
        <w:t xml:space="preserve">Mas a moeda, essa, </w:t>
      </w:r>
      <w:r w:rsidR="00F44FCF">
        <w:rPr>
          <w:sz w:val="32"/>
          <w:szCs w:val="32"/>
        </w:rPr>
        <w:t>e</w:t>
      </w:r>
      <w:r w:rsidRPr="00603A63">
        <w:rPr>
          <w:sz w:val="32"/>
          <w:szCs w:val="32"/>
        </w:rPr>
        <w:t>stá por todos os lados.</w:t>
      </w:r>
    </w:p>
    <w:p w:rsidR="007C2442" w:rsidRPr="00603A63" w:rsidRDefault="007C2442" w:rsidP="00ED224A">
      <w:pPr>
        <w:spacing w:line="300" w:lineRule="auto"/>
        <w:jc w:val="both"/>
        <w:rPr>
          <w:sz w:val="32"/>
          <w:szCs w:val="32"/>
        </w:rPr>
      </w:pPr>
    </w:p>
    <w:p w:rsidR="007C2442" w:rsidRPr="00603A63" w:rsidRDefault="007C2442" w:rsidP="00ED224A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>A moeda do poupador é a mesma do banqueiro</w:t>
      </w:r>
      <w:r w:rsidRPr="00603A63">
        <w:rPr>
          <w:sz w:val="32"/>
          <w:szCs w:val="32"/>
        </w:rPr>
        <w:t>. É a moeda de todos.</w:t>
      </w:r>
      <w:r w:rsidR="002A562D">
        <w:rPr>
          <w:sz w:val="32"/>
          <w:szCs w:val="32"/>
        </w:rPr>
        <w:t xml:space="preserve"> É o mais difuso dos direitos </w:t>
      </w:r>
      <w:proofErr w:type="spellStart"/>
      <w:r w:rsidR="002A562D">
        <w:rPr>
          <w:sz w:val="32"/>
          <w:szCs w:val="32"/>
        </w:rPr>
        <w:t>sócio-econômicos</w:t>
      </w:r>
      <w:proofErr w:type="spellEnd"/>
      <w:r w:rsidR="002A562D">
        <w:rPr>
          <w:sz w:val="32"/>
          <w:szCs w:val="32"/>
        </w:rPr>
        <w:t>.</w:t>
      </w:r>
    </w:p>
    <w:p w:rsidR="007C2442" w:rsidRPr="00603A63" w:rsidRDefault="007C2442" w:rsidP="00ED224A">
      <w:pPr>
        <w:spacing w:line="300" w:lineRule="auto"/>
        <w:jc w:val="both"/>
        <w:rPr>
          <w:sz w:val="32"/>
          <w:szCs w:val="32"/>
        </w:rPr>
      </w:pPr>
    </w:p>
    <w:p w:rsidR="007C2442" w:rsidRPr="00603A63" w:rsidRDefault="007C2442" w:rsidP="00ED224A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 xml:space="preserve">E </w:t>
      </w:r>
      <w:r w:rsidR="00054B03" w:rsidRPr="00B01505">
        <w:rPr>
          <w:sz w:val="32"/>
          <w:szCs w:val="32"/>
          <w:highlight w:val="yellow"/>
        </w:rPr>
        <w:t xml:space="preserve">é </w:t>
      </w:r>
      <w:r w:rsidRPr="00B01505">
        <w:rPr>
          <w:sz w:val="32"/>
          <w:szCs w:val="32"/>
          <w:highlight w:val="yellow"/>
        </w:rPr>
        <w:t xml:space="preserve">essa moeda que o Banco Central vem </w:t>
      </w:r>
      <w:r w:rsidR="00470063" w:rsidRPr="00B01505">
        <w:rPr>
          <w:sz w:val="32"/>
          <w:szCs w:val="32"/>
          <w:highlight w:val="yellow"/>
        </w:rPr>
        <w:t xml:space="preserve">e vai </w:t>
      </w:r>
      <w:r w:rsidRPr="00B01505">
        <w:rPr>
          <w:sz w:val="32"/>
          <w:szCs w:val="32"/>
          <w:highlight w:val="yellow"/>
        </w:rPr>
        <w:t>defender</w:t>
      </w:r>
      <w:r w:rsidRPr="00603A63">
        <w:rPr>
          <w:sz w:val="32"/>
          <w:szCs w:val="32"/>
        </w:rPr>
        <w:t>.</w:t>
      </w:r>
    </w:p>
    <w:p w:rsidR="007C2442" w:rsidRDefault="007C2442" w:rsidP="00ED224A">
      <w:pPr>
        <w:spacing w:line="300" w:lineRule="auto"/>
        <w:jc w:val="both"/>
        <w:rPr>
          <w:sz w:val="32"/>
          <w:szCs w:val="32"/>
        </w:rPr>
      </w:pPr>
    </w:p>
    <w:p w:rsidR="00493D52" w:rsidRDefault="00054B03" w:rsidP="00ED224A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Mas</w:t>
      </w:r>
      <w:r w:rsidR="007C2442" w:rsidRPr="00603A63">
        <w:rPr>
          <w:sz w:val="32"/>
          <w:szCs w:val="32"/>
        </w:rPr>
        <w:t xml:space="preserve"> que moeda é essa?</w:t>
      </w:r>
      <w:r w:rsidR="00493D52">
        <w:rPr>
          <w:sz w:val="32"/>
          <w:szCs w:val="32"/>
        </w:rPr>
        <w:t xml:space="preserve"> </w:t>
      </w:r>
      <w:r w:rsidRPr="00603A63">
        <w:rPr>
          <w:sz w:val="32"/>
          <w:szCs w:val="32"/>
        </w:rPr>
        <w:t>A Constituição da República nos responde</w:t>
      </w:r>
      <w:r w:rsidR="00493D52">
        <w:rPr>
          <w:sz w:val="32"/>
          <w:szCs w:val="32"/>
        </w:rPr>
        <w:t xml:space="preserve">, assim como, sem exceção, todas as Cartas que a precederam, incluindo a </w:t>
      </w:r>
      <w:r w:rsidR="004415E9">
        <w:rPr>
          <w:sz w:val="32"/>
          <w:szCs w:val="32"/>
        </w:rPr>
        <w:t xml:space="preserve">Imperial </w:t>
      </w:r>
      <w:r w:rsidR="00AD6737">
        <w:rPr>
          <w:sz w:val="32"/>
          <w:szCs w:val="32"/>
        </w:rPr>
        <w:t>de 1824</w:t>
      </w:r>
      <w:r w:rsidR="00493D52">
        <w:rPr>
          <w:sz w:val="32"/>
          <w:szCs w:val="32"/>
        </w:rPr>
        <w:t>.</w:t>
      </w:r>
    </w:p>
    <w:p w:rsidR="00493D52" w:rsidRDefault="00493D52" w:rsidP="00ED224A">
      <w:pPr>
        <w:spacing w:line="300" w:lineRule="auto"/>
        <w:jc w:val="both"/>
        <w:rPr>
          <w:sz w:val="32"/>
          <w:szCs w:val="32"/>
        </w:rPr>
      </w:pPr>
    </w:p>
    <w:p w:rsidR="007C2442" w:rsidRPr="00603A63" w:rsidRDefault="00493D52" w:rsidP="00ED224A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Trata-se da moeda</w:t>
      </w:r>
      <w:r w:rsidR="00054B03" w:rsidRPr="00603A63">
        <w:rPr>
          <w:sz w:val="32"/>
          <w:szCs w:val="32"/>
        </w:rPr>
        <w:t xml:space="preserve"> </w:t>
      </w:r>
      <w:r w:rsidR="007C2442" w:rsidRPr="00603A63">
        <w:rPr>
          <w:sz w:val="32"/>
          <w:szCs w:val="32"/>
        </w:rPr>
        <w:t xml:space="preserve">prevista </w:t>
      </w:r>
      <w:r w:rsidR="00054B03" w:rsidRPr="00603A63">
        <w:rPr>
          <w:sz w:val="32"/>
          <w:szCs w:val="32"/>
        </w:rPr>
        <w:t>em pelo menos cinco d</w:t>
      </w:r>
      <w:r>
        <w:rPr>
          <w:sz w:val="32"/>
          <w:szCs w:val="32"/>
        </w:rPr>
        <w:t>os</w:t>
      </w:r>
      <w:r w:rsidR="00054B03" w:rsidRPr="00603A63">
        <w:rPr>
          <w:sz w:val="32"/>
          <w:szCs w:val="32"/>
        </w:rPr>
        <w:t xml:space="preserve"> dispositivos</w:t>
      </w:r>
      <w:r>
        <w:rPr>
          <w:sz w:val="32"/>
          <w:szCs w:val="32"/>
        </w:rPr>
        <w:t xml:space="preserve"> da Lei Maior</w:t>
      </w:r>
      <w:r w:rsidR="005F3C75">
        <w:rPr>
          <w:sz w:val="32"/>
          <w:szCs w:val="32"/>
        </w:rPr>
        <w:t>:</w:t>
      </w:r>
      <w:r w:rsidR="007C2442" w:rsidRPr="00603A63">
        <w:rPr>
          <w:sz w:val="32"/>
          <w:szCs w:val="32"/>
        </w:rPr>
        <w:t xml:space="preserve"> </w:t>
      </w:r>
    </w:p>
    <w:p w:rsidR="00054B03" w:rsidRPr="00603A63" w:rsidRDefault="00054B03" w:rsidP="00ED224A">
      <w:pPr>
        <w:spacing w:line="300" w:lineRule="auto"/>
        <w:jc w:val="both"/>
        <w:rPr>
          <w:sz w:val="32"/>
          <w:szCs w:val="32"/>
        </w:rPr>
      </w:pPr>
    </w:p>
    <w:p w:rsidR="00054B03" w:rsidRPr="00603A63" w:rsidRDefault="00054B03" w:rsidP="00ED224A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Art. 21</w:t>
      </w:r>
      <w:r w:rsidR="005F3C75">
        <w:rPr>
          <w:sz w:val="32"/>
          <w:szCs w:val="32"/>
        </w:rPr>
        <w:t>: competência material da</w:t>
      </w:r>
      <w:r w:rsidRPr="00603A63">
        <w:rPr>
          <w:sz w:val="32"/>
          <w:szCs w:val="32"/>
        </w:rPr>
        <w:t xml:space="preserve"> União</w:t>
      </w:r>
      <w:r w:rsidR="005F3C75">
        <w:rPr>
          <w:sz w:val="32"/>
          <w:szCs w:val="32"/>
        </w:rPr>
        <w:t xml:space="preserve"> para </w:t>
      </w:r>
      <w:r w:rsidRPr="00603A63">
        <w:rPr>
          <w:sz w:val="32"/>
          <w:szCs w:val="32"/>
        </w:rPr>
        <w:t>emitir moeda</w:t>
      </w:r>
      <w:r w:rsidR="005F3C75">
        <w:rPr>
          <w:sz w:val="32"/>
          <w:szCs w:val="32"/>
        </w:rPr>
        <w:t>.</w:t>
      </w:r>
    </w:p>
    <w:p w:rsidR="00054B03" w:rsidRPr="00603A63" w:rsidRDefault="00054B03" w:rsidP="00ED224A">
      <w:pPr>
        <w:spacing w:line="300" w:lineRule="auto"/>
        <w:jc w:val="both"/>
        <w:rPr>
          <w:sz w:val="32"/>
          <w:szCs w:val="32"/>
        </w:rPr>
      </w:pPr>
    </w:p>
    <w:p w:rsidR="00054B03" w:rsidRPr="00603A63" w:rsidRDefault="005F3C75" w:rsidP="00ED224A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Art. 22:</w:t>
      </w:r>
      <w:r w:rsidR="00054B03" w:rsidRPr="00603A63">
        <w:rPr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 w:rsidR="00054B03" w:rsidRPr="00603A63">
        <w:rPr>
          <w:sz w:val="32"/>
          <w:szCs w:val="32"/>
        </w:rPr>
        <w:t>ompet</w:t>
      </w:r>
      <w:r w:rsidR="00ED32A6">
        <w:rPr>
          <w:sz w:val="32"/>
          <w:szCs w:val="32"/>
        </w:rPr>
        <w:t>ência</w:t>
      </w:r>
      <w:r w:rsidR="00054B03" w:rsidRPr="00603A63">
        <w:rPr>
          <w:sz w:val="32"/>
          <w:szCs w:val="32"/>
        </w:rPr>
        <w:t xml:space="preserve"> </w:t>
      </w:r>
      <w:r>
        <w:rPr>
          <w:sz w:val="32"/>
          <w:szCs w:val="32"/>
        </w:rPr>
        <w:t>legislativa da União sobre</w:t>
      </w:r>
      <w:r w:rsidR="00054B03" w:rsidRPr="00603A63">
        <w:rPr>
          <w:sz w:val="32"/>
          <w:szCs w:val="32"/>
        </w:rPr>
        <w:t xml:space="preserve"> sistema monetário</w:t>
      </w:r>
      <w:r>
        <w:rPr>
          <w:sz w:val="32"/>
          <w:szCs w:val="32"/>
        </w:rPr>
        <w:t>.</w:t>
      </w:r>
    </w:p>
    <w:p w:rsidR="00054B03" w:rsidRPr="00603A63" w:rsidRDefault="00054B03" w:rsidP="00ED224A">
      <w:pPr>
        <w:spacing w:line="300" w:lineRule="auto"/>
        <w:jc w:val="both"/>
        <w:rPr>
          <w:sz w:val="32"/>
          <w:szCs w:val="32"/>
        </w:rPr>
      </w:pPr>
    </w:p>
    <w:p w:rsidR="00054B03" w:rsidRPr="00603A63" w:rsidRDefault="00054B03" w:rsidP="00ED224A">
      <w:pPr>
        <w:spacing w:line="300" w:lineRule="auto"/>
        <w:jc w:val="both"/>
        <w:rPr>
          <w:sz w:val="32"/>
          <w:szCs w:val="32"/>
        </w:rPr>
      </w:pPr>
      <w:proofErr w:type="gramStart"/>
      <w:r w:rsidRPr="00603A63">
        <w:rPr>
          <w:sz w:val="32"/>
          <w:szCs w:val="32"/>
        </w:rPr>
        <w:t>“Art. 48.</w:t>
      </w:r>
      <w:proofErr w:type="gramEnd"/>
      <w:r w:rsidRPr="00603A63">
        <w:rPr>
          <w:sz w:val="32"/>
          <w:szCs w:val="32"/>
        </w:rPr>
        <w:t xml:space="preserve"> Cabe ao Congresso Nacional [...] dispor sobre todas as matérias de competência da União, </w:t>
      </w:r>
      <w:r w:rsidRPr="00603A63">
        <w:rPr>
          <w:b/>
          <w:sz w:val="32"/>
          <w:szCs w:val="32"/>
          <w:u w:val="single"/>
        </w:rPr>
        <w:t>especialmente</w:t>
      </w:r>
      <w:r w:rsidRPr="00603A63">
        <w:rPr>
          <w:sz w:val="32"/>
          <w:szCs w:val="32"/>
        </w:rPr>
        <w:t xml:space="preserve"> [essa palavra não </w:t>
      </w:r>
      <w:r w:rsidR="007F05D1" w:rsidRPr="00603A63">
        <w:rPr>
          <w:sz w:val="32"/>
          <w:szCs w:val="32"/>
        </w:rPr>
        <w:t>é</w:t>
      </w:r>
      <w:r w:rsidRPr="00603A63">
        <w:rPr>
          <w:sz w:val="32"/>
          <w:szCs w:val="32"/>
        </w:rPr>
        <w:t xml:space="preserve"> minha, est</w:t>
      </w:r>
      <w:r w:rsidR="007F05D1" w:rsidRPr="00603A63">
        <w:rPr>
          <w:sz w:val="32"/>
          <w:szCs w:val="32"/>
        </w:rPr>
        <w:t>á</w:t>
      </w:r>
      <w:r w:rsidRPr="00603A63">
        <w:rPr>
          <w:sz w:val="32"/>
          <w:szCs w:val="32"/>
        </w:rPr>
        <w:t xml:space="preserve"> entre aspas] sobre:</w:t>
      </w:r>
    </w:p>
    <w:p w:rsidR="00054B03" w:rsidRPr="00603A63" w:rsidRDefault="00054B03" w:rsidP="00ED224A">
      <w:pPr>
        <w:spacing w:line="300" w:lineRule="auto"/>
        <w:jc w:val="both"/>
        <w:rPr>
          <w:sz w:val="32"/>
          <w:szCs w:val="32"/>
        </w:rPr>
      </w:pPr>
    </w:p>
    <w:p w:rsidR="00054B03" w:rsidRPr="00603A63" w:rsidRDefault="00054B03" w:rsidP="00ED224A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XIII - matéria [...] monetária [...];</w:t>
      </w:r>
    </w:p>
    <w:p w:rsidR="00054B03" w:rsidRPr="00603A63" w:rsidRDefault="00054B03" w:rsidP="00ED224A">
      <w:pPr>
        <w:spacing w:line="300" w:lineRule="auto"/>
        <w:jc w:val="both"/>
        <w:rPr>
          <w:sz w:val="32"/>
          <w:szCs w:val="32"/>
        </w:rPr>
      </w:pPr>
    </w:p>
    <w:p w:rsidR="00054B03" w:rsidRPr="00603A63" w:rsidRDefault="00054B03" w:rsidP="00ED224A">
      <w:pPr>
        <w:spacing w:line="300" w:lineRule="auto"/>
        <w:jc w:val="both"/>
        <w:rPr>
          <w:sz w:val="32"/>
          <w:szCs w:val="32"/>
        </w:rPr>
      </w:pPr>
      <w:proofErr w:type="gramStart"/>
      <w:r w:rsidRPr="00603A63">
        <w:rPr>
          <w:sz w:val="32"/>
          <w:szCs w:val="32"/>
        </w:rPr>
        <w:t>XIV - moeda”</w:t>
      </w:r>
      <w:proofErr w:type="gramEnd"/>
    </w:p>
    <w:p w:rsidR="00054B03" w:rsidRPr="00603A63" w:rsidRDefault="00054B03" w:rsidP="00ED224A">
      <w:pPr>
        <w:spacing w:line="300" w:lineRule="auto"/>
        <w:jc w:val="both"/>
        <w:rPr>
          <w:sz w:val="32"/>
          <w:szCs w:val="32"/>
        </w:rPr>
      </w:pPr>
    </w:p>
    <w:p w:rsidR="00982B4A" w:rsidRPr="00603A63" w:rsidRDefault="00DC7188" w:rsidP="00ED224A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Mas</w:t>
      </w:r>
      <w:r w:rsidR="00982B4A" w:rsidRPr="00603A63">
        <w:rPr>
          <w:sz w:val="32"/>
          <w:szCs w:val="32"/>
        </w:rPr>
        <w:t xml:space="preserve"> foi além </w:t>
      </w:r>
      <w:proofErr w:type="gramStart"/>
      <w:r w:rsidR="00982B4A" w:rsidRPr="00603A63">
        <w:rPr>
          <w:sz w:val="32"/>
          <w:szCs w:val="32"/>
        </w:rPr>
        <w:t>o Constituinte</w:t>
      </w:r>
      <w:proofErr w:type="gramEnd"/>
      <w:r w:rsidR="00982B4A" w:rsidRPr="00603A63">
        <w:rPr>
          <w:sz w:val="32"/>
          <w:szCs w:val="32"/>
        </w:rPr>
        <w:t xml:space="preserve">, pois </w:t>
      </w:r>
      <w:r w:rsidR="00982B4A" w:rsidRPr="00B01505">
        <w:rPr>
          <w:sz w:val="32"/>
          <w:szCs w:val="32"/>
          <w:highlight w:val="yellow"/>
        </w:rPr>
        <w:t>é preciso garantir as garantias. E ele garanti</w:t>
      </w:r>
      <w:r w:rsidR="00F601E3" w:rsidRPr="00B01505">
        <w:rPr>
          <w:sz w:val="32"/>
          <w:szCs w:val="32"/>
          <w:highlight w:val="yellow"/>
        </w:rPr>
        <w:t>u</w:t>
      </w:r>
      <w:r w:rsidR="00982B4A" w:rsidRPr="00B01505">
        <w:rPr>
          <w:sz w:val="32"/>
          <w:szCs w:val="32"/>
          <w:highlight w:val="yellow"/>
        </w:rPr>
        <w:t xml:space="preserve">, </w:t>
      </w:r>
      <w:r w:rsidR="00F85DA6" w:rsidRPr="00B01505">
        <w:rPr>
          <w:sz w:val="32"/>
          <w:szCs w:val="32"/>
          <w:highlight w:val="yellow"/>
        </w:rPr>
        <w:t>prevendo</w:t>
      </w:r>
      <w:r w:rsidR="00982B4A" w:rsidRPr="00B01505">
        <w:rPr>
          <w:sz w:val="32"/>
          <w:szCs w:val="32"/>
          <w:highlight w:val="yellow"/>
        </w:rPr>
        <w:t>, no próprio texto constitucional, o guardião da moeda...</w:t>
      </w:r>
    </w:p>
    <w:p w:rsidR="00982B4A" w:rsidRPr="00603A63" w:rsidRDefault="00982B4A" w:rsidP="00ED224A">
      <w:pPr>
        <w:spacing w:line="300" w:lineRule="auto"/>
        <w:jc w:val="both"/>
        <w:rPr>
          <w:sz w:val="32"/>
          <w:szCs w:val="32"/>
        </w:rPr>
      </w:pPr>
    </w:p>
    <w:p w:rsidR="00054B03" w:rsidRPr="00603A63" w:rsidRDefault="00054B03" w:rsidP="00054B03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lastRenderedPageBreak/>
        <w:t xml:space="preserve">“Art. 164. A competência da União para emitir moeda será exercida </w:t>
      </w:r>
      <w:r w:rsidRPr="00603A63">
        <w:rPr>
          <w:b/>
          <w:sz w:val="32"/>
          <w:szCs w:val="32"/>
          <w:u w:val="single"/>
        </w:rPr>
        <w:t>exclusivamente</w:t>
      </w:r>
      <w:r w:rsidRPr="00603A63">
        <w:rPr>
          <w:sz w:val="32"/>
          <w:szCs w:val="32"/>
        </w:rPr>
        <w:t xml:space="preserve"> pelo banco central.”</w:t>
      </w:r>
    </w:p>
    <w:p w:rsidR="00982B4A" w:rsidRPr="00603A63" w:rsidRDefault="00982B4A" w:rsidP="00054B03">
      <w:pPr>
        <w:jc w:val="both"/>
        <w:rPr>
          <w:sz w:val="32"/>
          <w:szCs w:val="32"/>
        </w:rPr>
      </w:pPr>
    </w:p>
    <w:p w:rsidR="00982B4A" w:rsidRPr="00603A63" w:rsidRDefault="007F05D1" w:rsidP="00054B03">
      <w:pPr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 xml:space="preserve">A única Autarquia mencionada na </w:t>
      </w:r>
      <w:r w:rsidR="0028764A" w:rsidRPr="00B01505">
        <w:rPr>
          <w:sz w:val="32"/>
          <w:szCs w:val="32"/>
          <w:highlight w:val="yellow"/>
        </w:rPr>
        <w:t>Carta Constitucional</w:t>
      </w:r>
      <w:r w:rsidRPr="00B01505">
        <w:rPr>
          <w:sz w:val="32"/>
          <w:szCs w:val="32"/>
          <w:highlight w:val="yellow"/>
        </w:rPr>
        <w:t xml:space="preserve">, não por acaso, </w:t>
      </w:r>
      <w:r w:rsidR="00470063" w:rsidRPr="00B01505">
        <w:rPr>
          <w:sz w:val="32"/>
          <w:szCs w:val="32"/>
          <w:highlight w:val="yellow"/>
        </w:rPr>
        <w:t xml:space="preserve">é </w:t>
      </w:r>
      <w:r w:rsidRPr="00B01505">
        <w:rPr>
          <w:sz w:val="32"/>
          <w:szCs w:val="32"/>
          <w:highlight w:val="yellow"/>
        </w:rPr>
        <w:t xml:space="preserve">justamente aquela </w:t>
      </w:r>
      <w:r w:rsidR="00C56DF5" w:rsidRPr="00B01505">
        <w:rPr>
          <w:sz w:val="32"/>
          <w:szCs w:val="32"/>
          <w:highlight w:val="yellow"/>
        </w:rPr>
        <w:t xml:space="preserve">que recebeu a incumbência </w:t>
      </w:r>
      <w:r w:rsidRPr="00B01505">
        <w:rPr>
          <w:sz w:val="32"/>
          <w:szCs w:val="32"/>
          <w:highlight w:val="yellow"/>
        </w:rPr>
        <w:t>de guardar a moeda</w:t>
      </w:r>
      <w:r w:rsidR="00982B4A" w:rsidRPr="00B01505">
        <w:rPr>
          <w:sz w:val="32"/>
          <w:szCs w:val="32"/>
          <w:highlight w:val="yellow"/>
        </w:rPr>
        <w:t>.</w:t>
      </w:r>
    </w:p>
    <w:p w:rsidR="00982B4A" w:rsidRPr="00603A63" w:rsidRDefault="00982B4A" w:rsidP="00054B03">
      <w:pPr>
        <w:jc w:val="both"/>
        <w:rPr>
          <w:sz w:val="32"/>
          <w:szCs w:val="32"/>
        </w:rPr>
      </w:pPr>
    </w:p>
    <w:p w:rsidR="00F601E3" w:rsidRPr="00603A63" w:rsidRDefault="00982B4A" w:rsidP="00054B03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Em outras palavras, </w:t>
      </w:r>
      <w:proofErr w:type="gramStart"/>
      <w:r w:rsidRPr="00603A63">
        <w:rPr>
          <w:sz w:val="32"/>
          <w:szCs w:val="32"/>
        </w:rPr>
        <w:t>o Constituinte</w:t>
      </w:r>
      <w:proofErr w:type="gramEnd"/>
      <w:r w:rsidRPr="00603A63">
        <w:rPr>
          <w:sz w:val="32"/>
          <w:szCs w:val="32"/>
        </w:rPr>
        <w:t xml:space="preserve"> disse: alguém faz a moeda e legisla a respeito, a União faz e o Congresso legisla.</w:t>
      </w:r>
    </w:p>
    <w:p w:rsidR="00F601E3" w:rsidRPr="00603A63" w:rsidRDefault="00F601E3" w:rsidP="00054B03">
      <w:pPr>
        <w:jc w:val="both"/>
        <w:rPr>
          <w:sz w:val="32"/>
          <w:szCs w:val="32"/>
        </w:rPr>
      </w:pPr>
    </w:p>
    <w:p w:rsidR="00982B4A" w:rsidRPr="00B01505" w:rsidRDefault="00982B4A" w:rsidP="00054B03">
      <w:pPr>
        <w:jc w:val="both"/>
        <w:rPr>
          <w:sz w:val="32"/>
          <w:szCs w:val="32"/>
          <w:highlight w:val="yellow"/>
        </w:rPr>
      </w:pPr>
      <w:r w:rsidRPr="00B01505">
        <w:rPr>
          <w:sz w:val="32"/>
          <w:szCs w:val="32"/>
          <w:highlight w:val="yellow"/>
        </w:rPr>
        <w:t xml:space="preserve">Mas é preciso, além disso, que alguém cuide </w:t>
      </w:r>
      <w:r w:rsidR="0049012B" w:rsidRPr="00B01505">
        <w:rPr>
          <w:sz w:val="32"/>
          <w:szCs w:val="32"/>
          <w:highlight w:val="yellow"/>
        </w:rPr>
        <w:t>da moeda</w:t>
      </w:r>
      <w:r w:rsidRPr="00B01505">
        <w:rPr>
          <w:sz w:val="32"/>
          <w:szCs w:val="32"/>
          <w:highlight w:val="yellow"/>
        </w:rPr>
        <w:t>, pois</w:t>
      </w:r>
      <w:r w:rsidR="00EC4781" w:rsidRPr="00B01505">
        <w:rPr>
          <w:sz w:val="32"/>
          <w:szCs w:val="32"/>
          <w:highlight w:val="yellow"/>
        </w:rPr>
        <w:t>,</w:t>
      </w:r>
      <w:r w:rsidRPr="00B01505">
        <w:rPr>
          <w:sz w:val="32"/>
          <w:szCs w:val="32"/>
          <w:highlight w:val="yellow"/>
        </w:rPr>
        <w:t xml:space="preserve"> sem cuidados especiais, a moeda morre.</w:t>
      </w:r>
    </w:p>
    <w:p w:rsidR="00982B4A" w:rsidRPr="00B01505" w:rsidRDefault="00982B4A" w:rsidP="00054B03">
      <w:pPr>
        <w:jc w:val="both"/>
        <w:rPr>
          <w:sz w:val="32"/>
          <w:szCs w:val="32"/>
          <w:highlight w:val="yellow"/>
        </w:rPr>
      </w:pPr>
    </w:p>
    <w:p w:rsidR="00F601E3" w:rsidRPr="00603A63" w:rsidRDefault="00982B4A" w:rsidP="00054B03">
      <w:pPr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 xml:space="preserve">E os cuidados especiais são aqueles que não deixam a moeda perder suas funções vitais: </w:t>
      </w:r>
      <w:r w:rsidR="00F601E3" w:rsidRPr="00B01505">
        <w:rPr>
          <w:sz w:val="32"/>
          <w:szCs w:val="32"/>
          <w:highlight w:val="yellow"/>
        </w:rPr>
        <w:t>(1) meio de pagamento, (2) reserva de valor e (3) unidade de conta.</w:t>
      </w:r>
    </w:p>
    <w:p w:rsidR="007F05D1" w:rsidRPr="00603A63" w:rsidRDefault="007F05D1" w:rsidP="00054B03">
      <w:pPr>
        <w:jc w:val="both"/>
        <w:rPr>
          <w:sz w:val="32"/>
          <w:szCs w:val="32"/>
        </w:rPr>
      </w:pPr>
    </w:p>
    <w:p w:rsidR="007F05D1" w:rsidRPr="00603A63" w:rsidRDefault="007F05D1" w:rsidP="007F05D1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Moeda que perde essas funções </w:t>
      </w:r>
      <w:r w:rsidR="005F3C75">
        <w:rPr>
          <w:sz w:val="32"/>
          <w:szCs w:val="32"/>
        </w:rPr>
        <w:t xml:space="preserve">e o curso forçado </w:t>
      </w:r>
      <w:r w:rsidRPr="00603A63">
        <w:rPr>
          <w:b/>
          <w:sz w:val="32"/>
          <w:szCs w:val="32"/>
        </w:rPr>
        <w:t>deixa de ser moeda</w:t>
      </w:r>
      <w:r w:rsidRPr="00603A63">
        <w:rPr>
          <w:sz w:val="32"/>
          <w:szCs w:val="32"/>
        </w:rPr>
        <w:t>; deixa de servir aos interesses sociais, passando a servir, quando muito, apenas a interesses especulativos.</w:t>
      </w:r>
    </w:p>
    <w:p w:rsidR="007F05D1" w:rsidRPr="00603A63" w:rsidRDefault="007F05D1" w:rsidP="007F05D1">
      <w:pPr>
        <w:spacing w:line="300" w:lineRule="auto"/>
        <w:jc w:val="both"/>
        <w:rPr>
          <w:sz w:val="32"/>
          <w:szCs w:val="32"/>
        </w:rPr>
      </w:pPr>
    </w:p>
    <w:p w:rsidR="0049012B" w:rsidRPr="00603A63" w:rsidRDefault="007F05D1" w:rsidP="007F05D1">
      <w:pPr>
        <w:spacing w:line="300" w:lineRule="auto"/>
        <w:jc w:val="both"/>
        <w:rPr>
          <w:sz w:val="32"/>
          <w:szCs w:val="32"/>
        </w:rPr>
      </w:pPr>
      <w:r w:rsidRPr="00B01505">
        <w:rPr>
          <w:b/>
          <w:sz w:val="32"/>
          <w:szCs w:val="32"/>
          <w:highlight w:val="yellow"/>
        </w:rPr>
        <w:t>Moeda que não tem valor de moeda não serve para nada; não serve ao seu povo; não serve ao seu Estado – e não serve aos consumidores –</w:t>
      </w:r>
      <w:r w:rsidRPr="00B01505">
        <w:rPr>
          <w:sz w:val="32"/>
          <w:szCs w:val="32"/>
          <w:highlight w:val="yellow"/>
        </w:rPr>
        <w:t>, deixando</w:t>
      </w:r>
      <w:r w:rsidR="0049012B" w:rsidRPr="00B01505">
        <w:rPr>
          <w:sz w:val="32"/>
          <w:szCs w:val="32"/>
          <w:highlight w:val="yellow"/>
        </w:rPr>
        <w:t xml:space="preserve"> a </w:t>
      </w:r>
      <w:proofErr w:type="gramStart"/>
      <w:r w:rsidR="0049012B" w:rsidRPr="00B01505">
        <w:rPr>
          <w:sz w:val="32"/>
          <w:szCs w:val="32"/>
          <w:highlight w:val="yellow"/>
        </w:rPr>
        <w:t>todos</w:t>
      </w:r>
      <w:proofErr w:type="gramEnd"/>
      <w:r w:rsidRPr="00B01505">
        <w:rPr>
          <w:sz w:val="32"/>
          <w:szCs w:val="32"/>
          <w:highlight w:val="yellow"/>
        </w:rPr>
        <w:t xml:space="preserve"> reféns de moedas estrangeiras e outros ativos. </w:t>
      </w:r>
      <w:r w:rsidRPr="00B01505">
        <w:rPr>
          <w:b/>
          <w:sz w:val="32"/>
          <w:szCs w:val="32"/>
          <w:highlight w:val="yellow"/>
          <w:u w:val="single"/>
        </w:rPr>
        <w:t>Enfim, sem moeda, o País perde sua própria identidade, sua independência, sua soberania</w:t>
      </w:r>
      <w:r w:rsidRPr="00B01505">
        <w:rPr>
          <w:sz w:val="32"/>
          <w:szCs w:val="32"/>
          <w:highlight w:val="yellow"/>
        </w:rPr>
        <w:t>.</w:t>
      </w:r>
      <w:r w:rsidR="0049012B" w:rsidRPr="00603A63">
        <w:rPr>
          <w:sz w:val="32"/>
          <w:szCs w:val="32"/>
        </w:rPr>
        <w:t xml:space="preserve"> </w:t>
      </w:r>
    </w:p>
    <w:p w:rsidR="0049012B" w:rsidRPr="00603A63" w:rsidRDefault="0049012B" w:rsidP="007F05D1">
      <w:pPr>
        <w:spacing w:line="300" w:lineRule="auto"/>
        <w:jc w:val="both"/>
        <w:rPr>
          <w:sz w:val="32"/>
          <w:szCs w:val="32"/>
        </w:rPr>
      </w:pPr>
    </w:p>
    <w:p w:rsidR="007F05D1" w:rsidRPr="00603A63" w:rsidRDefault="0049012B" w:rsidP="007F05D1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Torna-se um arremedo de Estado.</w:t>
      </w:r>
    </w:p>
    <w:p w:rsidR="007F05D1" w:rsidRPr="00603A63" w:rsidRDefault="007F05D1" w:rsidP="007F05D1">
      <w:pPr>
        <w:spacing w:line="300" w:lineRule="auto"/>
        <w:jc w:val="both"/>
        <w:rPr>
          <w:sz w:val="32"/>
          <w:szCs w:val="32"/>
        </w:rPr>
      </w:pPr>
    </w:p>
    <w:p w:rsidR="007F05D1" w:rsidRPr="00603A63" w:rsidRDefault="007F05D1" w:rsidP="007F05D1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 xml:space="preserve">País sem moeda estável jamais conseguirá promover a sua Ordem Econômica; </w:t>
      </w:r>
      <w:r w:rsidRPr="00B01505">
        <w:rPr>
          <w:b/>
          <w:sz w:val="32"/>
          <w:szCs w:val="32"/>
          <w:highlight w:val="yellow"/>
        </w:rPr>
        <w:t>o que terá é uma Desordem Econômica, uma realidade francamente afrontosa à Constituição</w:t>
      </w:r>
      <w:r w:rsidRPr="00B01505">
        <w:rPr>
          <w:sz w:val="32"/>
          <w:szCs w:val="32"/>
          <w:highlight w:val="yellow"/>
        </w:rPr>
        <w:t>.</w:t>
      </w:r>
    </w:p>
    <w:p w:rsidR="007F05D1" w:rsidRPr="00603A63" w:rsidRDefault="007F05D1" w:rsidP="007F05D1">
      <w:pPr>
        <w:spacing w:line="300" w:lineRule="auto"/>
        <w:jc w:val="both"/>
        <w:rPr>
          <w:sz w:val="32"/>
          <w:szCs w:val="32"/>
        </w:rPr>
      </w:pPr>
    </w:p>
    <w:p w:rsidR="00500DD1" w:rsidRPr="00603A63" w:rsidRDefault="00B313ED" w:rsidP="00ED224A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lastRenderedPageBreak/>
        <w:t>Não por outra razão</w:t>
      </w:r>
      <w:r w:rsidR="003624E3">
        <w:rPr>
          <w:sz w:val="32"/>
          <w:szCs w:val="32"/>
        </w:rPr>
        <w:t>,</w:t>
      </w:r>
      <w:r w:rsidR="0028764A" w:rsidRPr="00603A63">
        <w:rPr>
          <w:sz w:val="32"/>
          <w:szCs w:val="32"/>
        </w:rPr>
        <w:t xml:space="preserve"> </w:t>
      </w:r>
      <w:proofErr w:type="gramStart"/>
      <w:r w:rsidR="0028764A" w:rsidRPr="00603A63">
        <w:rPr>
          <w:sz w:val="32"/>
          <w:szCs w:val="32"/>
        </w:rPr>
        <w:t>o Constituinte</w:t>
      </w:r>
      <w:proofErr w:type="gramEnd"/>
      <w:r w:rsidR="0028764A" w:rsidRPr="00603A63">
        <w:rPr>
          <w:sz w:val="32"/>
          <w:szCs w:val="32"/>
        </w:rPr>
        <w:t xml:space="preserve"> submeteu a moeda ao crivo da lei </w:t>
      </w:r>
      <w:r w:rsidR="0028764A" w:rsidRPr="00DE653B">
        <w:rPr>
          <w:b/>
          <w:sz w:val="32"/>
          <w:szCs w:val="32"/>
        </w:rPr>
        <w:t>nacional</w:t>
      </w:r>
      <w:r w:rsidR="0028764A" w:rsidRPr="00603A63">
        <w:rPr>
          <w:sz w:val="32"/>
          <w:szCs w:val="32"/>
        </w:rPr>
        <w:t>, ressaltando sua disciplina como expressão inequívoca da soberania</w:t>
      </w:r>
      <w:r w:rsidR="006D028F">
        <w:rPr>
          <w:sz w:val="32"/>
          <w:szCs w:val="32"/>
        </w:rPr>
        <w:t>.</w:t>
      </w:r>
    </w:p>
    <w:p w:rsidR="00500DD1" w:rsidRPr="00603A63" w:rsidRDefault="00500DD1" w:rsidP="00ED224A">
      <w:pPr>
        <w:spacing w:line="300" w:lineRule="auto"/>
        <w:jc w:val="both"/>
        <w:rPr>
          <w:sz w:val="32"/>
          <w:szCs w:val="32"/>
        </w:rPr>
      </w:pPr>
    </w:p>
    <w:p w:rsidR="0028764A" w:rsidRPr="00603A63" w:rsidRDefault="00500DD1" w:rsidP="00ED224A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E soberania, sob a ótica da moeda de um País, é a soberania monetária do Estado, fundada no inafastável princípio do nominalismo monetário.</w:t>
      </w:r>
    </w:p>
    <w:p w:rsidR="00DE452C" w:rsidRDefault="00DE452C" w:rsidP="00ED224A">
      <w:pPr>
        <w:spacing w:line="300" w:lineRule="auto"/>
        <w:jc w:val="both"/>
        <w:rPr>
          <w:sz w:val="32"/>
          <w:szCs w:val="32"/>
        </w:rPr>
      </w:pPr>
    </w:p>
    <w:p w:rsidR="00976BCA" w:rsidRDefault="00976BCA" w:rsidP="00ED224A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Essa verdade remonta a Aristóteles, que lembrava: “</w:t>
      </w:r>
      <w:r w:rsidRPr="00A40BB6">
        <w:rPr>
          <w:i/>
          <w:sz w:val="32"/>
          <w:szCs w:val="32"/>
        </w:rPr>
        <w:t>Todos os bens devem</w:t>
      </w:r>
      <w:r>
        <w:rPr>
          <w:sz w:val="32"/>
          <w:szCs w:val="32"/>
        </w:rPr>
        <w:t xml:space="preserve"> [...]</w:t>
      </w:r>
      <w:r w:rsidRPr="00A02BC8">
        <w:rPr>
          <w:sz w:val="32"/>
          <w:szCs w:val="32"/>
        </w:rPr>
        <w:t xml:space="preserve"> </w:t>
      </w:r>
      <w:r w:rsidRPr="00A40BB6">
        <w:rPr>
          <w:i/>
          <w:sz w:val="32"/>
          <w:szCs w:val="32"/>
        </w:rPr>
        <w:t>ser medidos por um só e único padrão</w:t>
      </w:r>
      <w:r>
        <w:rPr>
          <w:sz w:val="32"/>
          <w:szCs w:val="32"/>
        </w:rPr>
        <w:t>”, ao ressaltar que a moeda “</w:t>
      </w:r>
      <w:r w:rsidRPr="00A40BB6">
        <w:rPr>
          <w:i/>
          <w:sz w:val="32"/>
          <w:szCs w:val="32"/>
        </w:rPr>
        <w:t>existe, não por natureza, mas por lei</w:t>
      </w:r>
      <w:proofErr w:type="gramStart"/>
      <w:r>
        <w:rPr>
          <w:sz w:val="32"/>
          <w:szCs w:val="32"/>
        </w:rPr>
        <w:t>”</w:t>
      </w:r>
      <w:proofErr w:type="gramEnd"/>
      <w:r>
        <w:rPr>
          <w:rStyle w:val="Refdenotaderodap"/>
          <w:sz w:val="32"/>
          <w:szCs w:val="32"/>
        </w:rPr>
        <w:footnoteReference w:id="1"/>
      </w:r>
      <w:r>
        <w:rPr>
          <w:sz w:val="32"/>
          <w:szCs w:val="32"/>
        </w:rPr>
        <w:t>.</w:t>
      </w:r>
    </w:p>
    <w:p w:rsidR="00976BCA" w:rsidRPr="00603A63" w:rsidRDefault="00976BCA" w:rsidP="00ED224A">
      <w:pPr>
        <w:spacing w:line="300" w:lineRule="auto"/>
        <w:jc w:val="both"/>
        <w:rPr>
          <w:sz w:val="32"/>
          <w:szCs w:val="32"/>
        </w:rPr>
      </w:pPr>
    </w:p>
    <w:p w:rsidR="00DE452C" w:rsidRPr="00603A63" w:rsidRDefault="0012078D" w:rsidP="00ED224A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>O nominalismo monetário</w:t>
      </w:r>
      <w:r w:rsidR="00DE452C" w:rsidRPr="00603A63">
        <w:rPr>
          <w:sz w:val="32"/>
          <w:szCs w:val="32"/>
        </w:rPr>
        <w:t xml:space="preserve">, adotado </w:t>
      </w:r>
      <w:r w:rsidR="00C04A8B" w:rsidRPr="00603A63">
        <w:rPr>
          <w:sz w:val="32"/>
          <w:szCs w:val="32"/>
        </w:rPr>
        <w:t xml:space="preserve">de há muito </w:t>
      </w:r>
      <w:r w:rsidR="00DE452C" w:rsidRPr="00603A63">
        <w:rPr>
          <w:sz w:val="32"/>
          <w:szCs w:val="32"/>
        </w:rPr>
        <w:t>por nosso Direito</w:t>
      </w:r>
      <w:r w:rsidR="00C04A8B" w:rsidRPr="00603A63">
        <w:rPr>
          <w:sz w:val="32"/>
          <w:szCs w:val="32"/>
        </w:rPr>
        <w:t>,</w:t>
      </w:r>
      <w:r w:rsidR="00DE452C" w:rsidRPr="00603A63">
        <w:rPr>
          <w:sz w:val="32"/>
          <w:szCs w:val="32"/>
        </w:rPr>
        <w:t xml:space="preserve"> como </w:t>
      </w:r>
      <w:r w:rsidR="00D31D0E">
        <w:rPr>
          <w:sz w:val="32"/>
          <w:szCs w:val="32"/>
        </w:rPr>
        <w:t>destaca</w:t>
      </w:r>
      <w:r w:rsidR="00D31D0E" w:rsidRPr="00603A63">
        <w:rPr>
          <w:sz w:val="32"/>
          <w:szCs w:val="32"/>
        </w:rPr>
        <w:t xml:space="preserve"> </w:t>
      </w:r>
      <w:r w:rsidR="00DE452C" w:rsidRPr="00603A63">
        <w:rPr>
          <w:sz w:val="32"/>
          <w:szCs w:val="32"/>
        </w:rPr>
        <w:t xml:space="preserve">o </w:t>
      </w:r>
      <w:r w:rsidR="00C10DE1">
        <w:rPr>
          <w:sz w:val="32"/>
          <w:szCs w:val="32"/>
        </w:rPr>
        <w:t>Professor</w:t>
      </w:r>
      <w:r w:rsidR="00C10DE1" w:rsidRPr="00603A63">
        <w:rPr>
          <w:sz w:val="32"/>
          <w:szCs w:val="32"/>
        </w:rPr>
        <w:t xml:space="preserve"> </w:t>
      </w:r>
      <w:r w:rsidR="00DE452C" w:rsidRPr="00603A63">
        <w:rPr>
          <w:sz w:val="32"/>
          <w:szCs w:val="32"/>
        </w:rPr>
        <w:t xml:space="preserve">Eros Grau, </w:t>
      </w:r>
      <w:r w:rsidR="00DE452C" w:rsidRPr="00B01505">
        <w:rPr>
          <w:sz w:val="32"/>
          <w:szCs w:val="32"/>
          <w:highlight w:val="yellow"/>
        </w:rPr>
        <w:t>garante à</w:t>
      </w:r>
      <w:r w:rsidR="00DD26A1" w:rsidRPr="00B01505">
        <w:rPr>
          <w:sz w:val="32"/>
          <w:szCs w:val="32"/>
          <w:highlight w:val="yellow"/>
        </w:rPr>
        <w:t xml:space="preserve"> moeda uniformidade, padronização, sistematicidade e eficácia.</w:t>
      </w:r>
      <w:r w:rsidR="00B313ED" w:rsidRPr="00B01505">
        <w:rPr>
          <w:sz w:val="32"/>
          <w:szCs w:val="32"/>
          <w:highlight w:val="yellow"/>
        </w:rPr>
        <w:t xml:space="preserve"> Numa só palavra: estabilidade.</w:t>
      </w:r>
    </w:p>
    <w:p w:rsidR="00DD26A1" w:rsidRPr="00603A63" w:rsidRDefault="00DD26A1" w:rsidP="00ED224A">
      <w:pPr>
        <w:spacing w:line="300" w:lineRule="auto"/>
        <w:jc w:val="both"/>
        <w:rPr>
          <w:sz w:val="32"/>
          <w:szCs w:val="32"/>
        </w:rPr>
      </w:pPr>
    </w:p>
    <w:p w:rsidR="00DD26A1" w:rsidRPr="00603A63" w:rsidRDefault="00C04A8B" w:rsidP="00ED224A">
      <w:pPr>
        <w:spacing w:line="300" w:lineRule="auto"/>
        <w:jc w:val="both"/>
        <w:rPr>
          <w:sz w:val="32"/>
          <w:szCs w:val="32"/>
        </w:rPr>
      </w:pPr>
      <w:r w:rsidRPr="004074A0">
        <w:rPr>
          <w:sz w:val="32"/>
          <w:szCs w:val="32"/>
        </w:rPr>
        <w:t xml:space="preserve">Sem essa estabilidade, </w:t>
      </w:r>
      <w:r w:rsidR="00DD26A1" w:rsidRPr="004074A0">
        <w:rPr>
          <w:sz w:val="32"/>
          <w:szCs w:val="32"/>
        </w:rPr>
        <w:t xml:space="preserve">a moeda não pode </w:t>
      </w:r>
      <w:r w:rsidR="00C673E5" w:rsidRPr="004074A0">
        <w:rPr>
          <w:sz w:val="32"/>
          <w:szCs w:val="32"/>
        </w:rPr>
        <w:t xml:space="preserve">ser efetivamente </w:t>
      </w:r>
      <w:r w:rsidR="00DD26A1" w:rsidRPr="004074A0">
        <w:rPr>
          <w:sz w:val="32"/>
          <w:szCs w:val="32"/>
        </w:rPr>
        <w:t>considera</w:t>
      </w:r>
      <w:r w:rsidR="00C673E5" w:rsidRPr="004074A0">
        <w:rPr>
          <w:sz w:val="32"/>
          <w:szCs w:val="32"/>
        </w:rPr>
        <w:t>da</w:t>
      </w:r>
      <w:r w:rsidR="00DD26A1" w:rsidRPr="004074A0">
        <w:rPr>
          <w:sz w:val="32"/>
          <w:szCs w:val="32"/>
        </w:rPr>
        <w:t xml:space="preserve"> emitida, como manda a Constituição</w:t>
      </w:r>
      <w:r w:rsidRPr="004074A0">
        <w:rPr>
          <w:sz w:val="32"/>
          <w:szCs w:val="32"/>
        </w:rPr>
        <w:t xml:space="preserve">, </w:t>
      </w:r>
      <w:r w:rsidR="00DD26A1" w:rsidRPr="004074A0">
        <w:rPr>
          <w:sz w:val="32"/>
          <w:szCs w:val="32"/>
        </w:rPr>
        <w:t xml:space="preserve">pois certo é que a </w:t>
      </w:r>
      <w:r w:rsidRPr="004074A0">
        <w:rPr>
          <w:sz w:val="32"/>
          <w:szCs w:val="32"/>
        </w:rPr>
        <w:t>Constituição</w:t>
      </w:r>
      <w:r w:rsidR="00DD26A1" w:rsidRPr="004074A0">
        <w:rPr>
          <w:sz w:val="32"/>
          <w:szCs w:val="32"/>
        </w:rPr>
        <w:t xml:space="preserve"> não </w:t>
      </w:r>
      <w:proofErr w:type="gramStart"/>
      <w:r w:rsidR="00470063" w:rsidRPr="004074A0">
        <w:rPr>
          <w:sz w:val="32"/>
          <w:szCs w:val="32"/>
        </w:rPr>
        <w:t>mandaria,</w:t>
      </w:r>
      <w:proofErr w:type="gramEnd"/>
      <w:r w:rsidR="00470063" w:rsidRPr="004074A0">
        <w:rPr>
          <w:sz w:val="32"/>
          <w:szCs w:val="32"/>
        </w:rPr>
        <w:t xml:space="preserve"> como não </w:t>
      </w:r>
      <w:r w:rsidR="00DD26A1" w:rsidRPr="004074A0">
        <w:rPr>
          <w:sz w:val="32"/>
          <w:szCs w:val="32"/>
        </w:rPr>
        <w:t>manda</w:t>
      </w:r>
      <w:r w:rsidR="00470063" w:rsidRPr="004074A0">
        <w:rPr>
          <w:sz w:val="32"/>
          <w:szCs w:val="32"/>
        </w:rPr>
        <w:t>,</w:t>
      </w:r>
      <w:r w:rsidR="00DD26A1" w:rsidRPr="004074A0">
        <w:rPr>
          <w:sz w:val="32"/>
          <w:szCs w:val="32"/>
        </w:rPr>
        <w:t xml:space="preserve"> emitir uma moeda sem função.</w:t>
      </w:r>
    </w:p>
    <w:p w:rsidR="00244483" w:rsidRPr="00603A63" w:rsidRDefault="00244483" w:rsidP="00ED224A">
      <w:pPr>
        <w:spacing w:line="300" w:lineRule="auto"/>
        <w:jc w:val="both"/>
        <w:rPr>
          <w:sz w:val="32"/>
          <w:szCs w:val="32"/>
        </w:rPr>
      </w:pPr>
    </w:p>
    <w:p w:rsidR="00244483" w:rsidRPr="00603A63" w:rsidRDefault="00244483" w:rsidP="00ED224A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Revela-se aí o </w:t>
      </w:r>
      <w:r w:rsidRPr="00B01505">
        <w:rPr>
          <w:sz w:val="32"/>
          <w:szCs w:val="32"/>
          <w:highlight w:val="yellow"/>
        </w:rPr>
        <w:t>dever constitucional de combate à inflação</w:t>
      </w:r>
      <w:r w:rsidR="00C04A8B" w:rsidRPr="00603A63">
        <w:rPr>
          <w:sz w:val="32"/>
          <w:szCs w:val="32"/>
        </w:rPr>
        <w:t xml:space="preserve">, </w:t>
      </w:r>
      <w:r w:rsidR="008E1389">
        <w:rPr>
          <w:sz w:val="32"/>
          <w:szCs w:val="32"/>
        </w:rPr>
        <w:t>a</w:t>
      </w:r>
      <w:r w:rsidR="00C04A8B" w:rsidRPr="00603A63">
        <w:rPr>
          <w:sz w:val="32"/>
          <w:szCs w:val="32"/>
        </w:rPr>
        <w:t xml:space="preserve"> maior d</w:t>
      </w:r>
      <w:r w:rsidR="008E1389">
        <w:rPr>
          <w:sz w:val="32"/>
          <w:szCs w:val="32"/>
        </w:rPr>
        <w:t>a</w:t>
      </w:r>
      <w:r w:rsidR="00C04A8B" w:rsidRPr="00603A63">
        <w:rPr>
          <w:sz w:val="32"/>
          <w:szCs w:val="32"/>
        </w:rPr>
        <w:t xml:space="preserve">s </w:t>
      </w:r>
      <w:r w:rsidR="008E1389">
        <w:rPr>
          <w:sz w:val="32"/>
          <w:szCs w:val="32"/>
        </w:rPr>
        <w:t>mazelas</w:t>
      </w:r>
      <w:r w:rsidR="008E1389" w:rsidRPr="00603A63">
        <w:rPr>
          <w:sz w:val="32"/>
          <w:szCs w:val="32"/>
        </w:rPr>
        <w:t xml:space="preserve"> </w:t>
      </w:r>
      <w:r w:rsidR="00C04A8B" w:rsidRPr="00603A63">
        <w:rPr>
          <w:sz w:val="32"/>
          <w:szCs w:val="32"/>
        </w:rPr>
        <w:t>da moeda</w:t>
      </w:r>
      <w:r w:rsidRPr="00603A63">
        <w:rPr>
          <w:sz w:val="32"/>
          <w:szCs w:val="32"/>
        </w:rPr>
        <w:t>.</w:t>
      </w:r>
      <w:r w:rsidR="00C04A8B" w:rsidRPr="00603A63">
        <w:rPr>
          <w:sz w:val="32"/>
          <w:szCs w:val="32"/>
        </w:rPr>
        <w:t xml:space="preserve"> </w:t>
      </w:r>
    </w:p>
    <w:p w:rsidR="00C04A8B" w:rsidRPr="00603A63" w:rsidRDefault="00C04A8B" w:rsidP="00ED224A">
      <w:pPr>
        <w:spacing w:line="300" w:lineRule="auto"/>
        <w:jc w:val="both"/>
        <w:rPr>
          <w:sz w:val="32"/>
          <w:szCs w:val="32"/>
        </w:rPr>
      </w:pPr>
    </w:p>
    <w:p w:rsidR="00C04A8B" w:rsidRPr="00603A63" w:rsidRDefault="00C04A8B" w:rsidP="00ED224A">
      <w:pPr>
        <w:spacing w:line="300" w:lineRule="auto"/>
        <w:jc w:val="both"/>
        <w:rPr>
          <w:b/>
          <w:sz w:val="32"/>
          <w:szCs w:val="32"/>
        </w:rPr>
      </w:pPr>
      <w:r w:rsidRPr="00B01505">
        <w:rPr>
          <w:b/>
          <w:sz w:val="32"/>
          <w:szCs w:val="32"/>
          <w:highlight w:val="yellow"/>
        </w:rPr>
        <w:t xml:space="preserve">Emitir moeda pressupõe </w:t>
      </w:r>
      <w:r w:rsidR="00D464EA" w:rsidRPr="00B01505">
        <w:rPr>
          <w:b/>
          <w:sz w:val="32"/>
          <w:szCs w:val="32"/>
          <w:highlight w:val="yellow"/>
        </w:rPr>
        <w:t>guardá-la. Guard</w:t>
      </w:r>
      <w:r w:rsidR="00470063" w:rsidRPr="00B01505">
        <w:rPr>
          <w:b/>
          <w:sz w:val="32"/>
          <w:szCs w:val="32"/>
          <w:highlight w:val="yellow"/>
        </w:rPr>
        <w:t>ar a moeda</w:t>
      </w:r>
      <w:r w:rsidR="00D464EA" w:rsidRPr="00B01505">
        <w:rPr>
          <w:b/>
          <w:sz w:val="32"/>
          <w:szCs w:val="32"/>
          <w:highlight w:val="yellow"/>
        </w:rPr>
        <w:t xml:space="preserve"> </w:t>
      </w:r>
      <w:r w:rsidR="00DA5652" w:rsidRPr="00B01505">
        <w:rPr>
          <w:b/>
          <w:sz w:val="32"/>
          <w:szCs w:val="32"/>
          <w:highlight w:val="yellow"/>
        </w:rPr>
        <w:t xml:space="preserve">pressupõe </w:t>
      </w:r>
      <w:r w:rsidR="00D464EA" w:rsidRPr="00B01505">
        <w:rPr>
          <w:b/>
          <w:sz w:val="32"/>
          <w:szCs w:val="32"/>
          <w:highlight w:val="yellow"/>
        </w:rPr>
        <w:t xml:space="preserve">assegurar a estabilidade do </w:t>
      </w:r>
      <w:r w:rsidR="00065B99" w:rsidRPr="00B01505">
        <w:rPr>
          <w:b/>
          <w:sz w:val="32"/>
          <w:szCs w:val="32"/>
          <w:highlight w:val="yellow"/>
        </w:rPr>
        <w:t xml:space="preserve">seu </w:t>
      </w:r>
      <w:r w:rsidR="00D464EA" w:rsidRPr="00B01505">
        <w:rPr>
          <w:b/>
          <w:sz w:val="32"/>
          <w:szCs w:val="32"/>
          <w:highlight w:val="yellow"/>
        </w:rPr>
        <w:t>poder de compra. E isso pressupõe combater a inflação.</w:t>
      </w:r>
    </w:p>
    <w:p w:rsidR="00D464EA" w:rsidRPr="00603A63" w:rsidRDefault="00D464EA" w:rsidP="00ED224A">
      <w:pPr>
        <w:spacing w:line="300" w:lineRule="auto"/>
        <w:jc w:val="both"/>
        <w:rPr>
          <w:sz w:val="32"/>
          <w:szCs w:val="32"/>
        </w:rPr>
      </w:pPr>
    </w:p>
    <w:p w:rsidR="00D464EA" w:rsidRPr="00603A63" w:rsidRDefault="00D464EA" w:rsidP="00ED224A">
      <w:pPr>
        <w:spacing w:line="300" w:lineRule="auto"/>
        <w:jc w:val="both"/>
        <w:rPr>
          <w:b/>
          <w:sz w:val="32"/>
          <w:szCs w:val="32"/>
        </w:rPr>
      </w:pPr>
      <w:r w:rsidRPr="00603A63">
        <w:rPr>
          <w:b/>
          <w:sz w:val="32"/>
          <w:szCs w:val="32"/>
        </w:rPr>
        <w:t xml:space="preserve">Como visto, há muitos pressupostos para cumprir o dever constitucional de emitir moeda. E o pressuposto dos pressupostos é o combate firme e efetivo </w:t>
      </w:r>
      <w:r w:rsidR="00065B99" w:rsidRPr="00603A63">
        <w:rPr>
          <w:b/>
          <w:sz w:val="32"/>
          <w:szCs w:val="32"/>
        </w:rPr>
        <w:t>à</w:t>
      </w:r>
      <w:r w:rsidRPr="00603A63">
        <w:rPr>
          <w:b/>
          <w:sz w:val="32"/>
          <w:szCs w:val="32"/>
        </w:rPr>
        <w:t xml:space="preserve"> inflação.</w:t>
      </w:r>
    </w:p>
    <w:p w:rsidR="00D464EA" w:rsidRDefault="00D464EA" w:rsidP="00ED224A">
      <w:pPr>
        <w:spacing w:line="300" w:lineRule="auto"/>
        <w:jc w:val="both"/>
        <w:rPr>
          <w:sz w:val="32"/>
          <w:szCs w:val="32"/>
        </w:rPr>
      </w:pPr>
    </w:p>
    <w:p w:rsidR="00E20727" w:rsidRDefault="00E20727" w:rsidP="00ED224A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lastRenderedPageBreak/>
        <w:t xml:space="preserve">E esse combate não é possível sem interferir, de imediato, nos contratos em curso, para adaptá-los </w:t>
      </w:r>
      <w:r w:rsidR="00DA5652" w:rsidRPr="00B01505">
        <w:rPr>
          <w:sz w:val="32"/>
          <w:szCs w:val="32"/>
          <w:highlight w:val="yellow"/>
        </w:rPr>
        <w:t>à</w:t>
      </w:r>
      <w:r w:rsidRPr="00B01505">
        <w:rPr>
          <w:sz w:val="32"/>
          <w:szCs w:val="32"/>
          <w:highlight w:val="yellow"/>
        </w:rPr>
        <w:t xml:space="preserve"> nova realidade sem inflação.</w:t>
      </w:r>
    </w:p>
    <w:p w:rsidR="00E20727" w:rsidRPr="00603A63" w:rsidRDefault="00E20727" w:rsidP="00ED224A">
      <w:pPr>
        <w:spacing w:line="300" w:lineRule="auto"/>
        <w:jc w:val="both"/>
        <w:rPr>
          <w:sz w:val="32"/>
          <w:szCs w:val="32"/>
        </w:rPr>
      </w:pPr>
    </w:p>
    <w:p w:rsidR="00D464EA" w:rsidRPr="00603A63" w:rsidRDefault="00DA5652" w:rsidP="006E1D7B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T</w:t>
      </w:r>
      <w:r w:rsidR="00470063">
        <w:rPr>
          <w:sz w:val="32"/>
          <w:szCs w:val="32"/>
        </w:rPr>
        <w:t xml:space="preserve">odos </w:t>
      </w:r>
      <w:r w:rsidR="00D464EA" w:rsidRPr="00603A63">
        <w:rPr>
          <w:sz w:val="32"/>
          <w:szCs w:val="32"/>
        </w:rPr>
        <w:t>os planos monetários foram estabelecidos</w:t>
      </w:r>
      <w:r w:rsidR="00BD717A">
        <w:rPr>
          <w:sz w:val="32"/>
          <w:szCs w:val="32"/>
        </w:rPr>
        <w:t xml:space="preserve">, </w:t>
      </w:r>
      <w:r>
        <w:rPr>
          <w:sz w:val="32"/>
          <w:szCs w:val="32"/>
        </w:rPr>
        <w:t>por</w:t>
      </w:r>
      <w:r w:rsidR="00670F19">
        <w:rPr>
          <w:sz w:val="32"/>
          <w:szCs w:val="32"/>
        </w:rPr>
        <w:t>tanto</w:t>
      </w:r>
      <w:r>
        <w:rPr>
          <w:sz w:val="32"/>
          <w:szCs w:val="32"/>
        </w:rPr>
        <w:t>, c</w:t>
      </w:r>
      <w:r w:rsidR="00BD717A">
        <w:rPr>
          <w:sz w:val="32"/>
          <w:szCs w:val="32"/>
        </w:rPr>
        <w:t>om aplicação imediata sobre contratos em curso,</w:t>
      </w:r>
      <w:r w:rsidR="00D464EA" w:rsidRPr="00603A6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 </w:t>
      </w:r>
      <w:r w:rsidR="00D464EA" w:rsidRPr="00603A63">
        <w:rPr>
          <w:sz w:val="32"/>
          <w:szCs w:val="32"/>
        </w:rPr>
        <w:t>por Governos diversos e de diferentes matizes ideológic</w:t>
      </w:r>
      <w:r w:rsidR="00D31D0E">
        <w:rPr>
          <w:sz w:val="32"/>
          <w:szCs w:val="32"/>
        </w:rPr>
        <w:t>o</w:t>
      </w:r>
      <w:r w:rsidR="00D464EA" w:rsidRPr="00603A63">
        <w:rPr>
          <w:sz w:val="32"/>
          <w:szCs w:val="32"/>
        </w:rPr>
        <w:t>s.</w:t>
      </w:r>
    </w:p>
    <w:p w:rsidR="006E1D7B" w:rsidRPr="00603A63" w:rsidRDefault="006E1D7B" w:rsidP="006E1D7B">
      <w:pPr>
        <w:spacing w:line="300" w:lineRule="auto"/>
        <w:jc w:val="both"/>
        <w:rPr>
          <w:sz w:val="32"/>
          <w:szCs w:val="32"/>
        </w:rPr>
      </w:pPr>
    </w:p>
    <w:p w:rsidR="00D464EA" w:rsidRPr="00603A63" w:rsidRDefault="00D464EA" w:rsidP="00DA5652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Por isso – e por tudo isso –</w:t>
      </w:r>
      <w:r w:rsidR="00065B99" w:rsidRPr="00603A63">
        <w:rPr>
          <w:sz w:val="32"/>
          <w:szCs w:val="32"/>
        </w:rPr>
        <w:t>,</w:t>
      </w:r>
      <w:r w:rsidRPr="00603A63">
        <w:rPr>
          <w:sz w:val="32"/>
          <w:szCs w:val="32"/>
        </w:rPr>
        <w:t xml:space="preserve"> </w:t>
      </w:r>
      <w:r w:rsidRPr="00B01505">
        <w:rPr>
          <w:b/>
          <w:sz w:val="32"/>
          <w:szCs w:val="32"/>
          <w:highlight w:val="yellow"/>
        </w:rPr>
        <w:t>s</w:t>
      </w:r>
      <w:bookmarkStart w:id="0" w:name="_GoBack"/>
      <w:bookmarkEnd w:id="0"/>
      <w:r w:rsidRPr="00B01505">
        <w:rPr>
          <w:b/>
          <w:sz w:val="32"/>
          <w:szCs w:val="32"/>
          <w:highlight w:val="yellow"/>
        </w:rPr>
        <w:t xml:space="preserve">e algo </w:t>
      </w:r>
      <w:r w:rsidR="003F63B5" w:rsidRPr="00B01505">
        <w:rPr>
          <w:b/>
          <w:sz w:val="32"/>
          <w:szCs w:val="32"/>
          <w:highlight w:val="yellow"/>
        </w:rPr>
        <w:t>deve</w:t>
      </w:r>
      <w:r w:rsidRPr="00B01505">
        <w:rPr>
          <w:b/>
          <w:sz w:val="32"/>
          <w:szCs w:val="32"/>
          <w:highlight w:val="yellow"/>
        </w:rPr>
        <w:t xml:space="preserve"> ser urgentemente declarado inconstitucional pela Suprema Corte Brasileira, </w:t>
      </w:r>
      <w:proofErr w:type="gramStart"/>
      <w:r w:rsidRPr="00B01505">
        <w:rPr>
          <w:b/>
          <w:sz w:val="32"/>
          <w:szCs w:val="32"/>
          <w:highlight w:val="yellow"/>
        </w:rPr>
        <w:t>é</w:t>
      </w:r>
      <w:proofErr w:type="gramEnd"/>
      <w:r w:rsidRPr="00B01505">
        <w:rPr>
          <w:b/>
          <w:sz w:val="32"/>
          <w:szCs w:val="32"/>
          <w:highlight w:val="yellow"/>
        </w:rPr>
        <w:t xml:space="preserve"> a inflação</w:t>
      </w:r>
      <w:r w:rsidR="00DA5652" w:rsidRPr="00B01505">
        <w:rPr>
          <w:sz w:val="32"/>
          <w:szCs w:val="32"/>
          <w:highlight w:val="yellow"/>
        </w:rPr>
        <w:t xml:space="preserve">, </w:t>
      </w:r>
      <w:r w:rsidR="00853693" w:rsidRPr="00B01505">
        <w:rPr>
          <w:b/>
          <w:sz w:val="32"/>
          <w:szCs w:val="32"/>
          <w:highlight w:val="yellow"/>
        </w:rPr>
        <w:t>não os planos econômicos que a combateram e a derrotaram</w:t>
      </w:r>
      <w:r w:rsidR="00853693" w:rsidRPr="00603A63">
        <w:rPr>
          <w:b/>
          <w:sz w:val="32"/>
          <w:szCs w:val="32"/>
        </w:rPr>
        <w:t>.</w:t>
      </w:r>
    </w:p>
    <w:p w:rsidR="001658B2" w:rsidRPr="00603A63" w:rsidRDefault="001658B2" w:rsidP="00ED224A">
      <w:pPr>
        <w:spacing w:line="300" w:lineRule="auto"/>
        <w:jc w:val="both"/>
        <w:rPr>
          <w:sz w:val="32"/>
          <w:szCs w:val="32"/>
        </w:rPr>
      </w:pPr>
    </w:p>
    <w:p w:rsidR="00890D93" w:rsidRPr="00603A63" w:rsidRDefault="00890D93" w:rsidP="00890D93">
      <w:pPr>
        <w:spacing w:line="300" w:lineRule="auto"/>
        <w:jc w:val="both"/>
        <w:rPr>
          <w:b/>
          <w:sz w:val="32"/>
          <w:szCs w:val="32"/>
        </w:rPr>
      </w:pPr>
      <w:r w:rsidRPr="00603A63">
        <w:rPr>
          <w:b/>
          <w:sz w:val="32"/>
          <w:szCs w:val="32"/>
        </w:rPr>
        <w:t>CHAMAMENTO À REFLEXÃO</w:t>
      </w:r>
    </w:p>
    <w:p w:rsidR="00464EDE" w:rsidRPr="00603A63" w:rsidRDefault="00464EDE" w:rsidP="00890D93">
      <w:pPr>
        <w:spacing w:line="300" w:lineRule="auto"/>
        <w:jc w:val="both"/>
        <w:rPr>
          <w:sz w:val="32"/>
          <w:szCs w:val="32"/>
        </w:rPr>
      </w:pPr>
    </w:p>
    <w:p w:rsidR="00815B12" w:rsidRPr="00603A63" w:rsidRDefault="008F230F" w:rsidP="00890D93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Senhores Ministros</w:t>
      </w:r>
      <w:r w:rsidR="00815B12" w:rsidRPr="00603A63">
        <w:rPr>
          <w:sz w:val="32"/>
          <w:szCs w:val="32"/>
        </w:rPr>
        <w:t>, permito-me conclamar Vossas Excelências a uma reflexão.</w:t>
      </w:r>
    </w:p>
    <w:p w:rsidR="00815B12" w:rsidRPr="00603A63" w:rsidRDefault="00815B12" w:rsidP="00890D93">
      <w:pPr>
        <w:spacing w:line="300" w:lineRule="auto"/>
        <w:jc w:val="both"/>
        <w:rPr>
          <w:sz w:val="32"/>
          <w:szCs w:val="32"/>
        </w:rPr>
      </w:pPr>
    </w:p>
    <w:p w:rsidR="0012791B" w:rsidRPr="00603A63" w:rsidRDefault="0012791B" w:rsidP="00890D93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Qual o valor constitucional da moeda?</w:t>
      </w:r>
    </w:p>
    <w:p w:rsidR="0012791B" w:rsidRPr="00603A63" w:rsidRDefault="0012791B" w:rsidP="00890D93">
      <w:pPr>
        <w:spacing w:line="300" w:lineRule="auto"/>
        <w:jc w:val="both"/>
        <w:rPr>
          <w:sz w:val="32"/>
          <w:szCs w:val="32"/>
        </w:rPr>
      </w:pPr>
    </w:p>
    <w:p w:rsidR="00890D93" w:rsidRPr="00603A63" w:rsidRDefault="0012791B" w:rsidP="00890D93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Trata-se</w:t>
      </w:r>
      <w:r w:rsidR="00890D93" w:rsidRPr="00603A63">
        <w:rPr>
          <w:sz w:val="32"/>
          <w:szCs w:val="32"/>
        </w:rPr>
        <w:t xml:space="preserve">, seguramente, </w:t>
      </w:r>
      <w:r w:rsidRPr="00603A63">
        <w:rPr>
          <w:sz w:val="32"/>
          <w:szCs w:val="32"/>
        </w:rPr>
        <w:t>de</w:t>
      </w:r>
      <w:r w:rsidR="00890D93" w:rsidRPr="00603A63">
        <w:rPr>
          <w:sz w:val="32"/>
          <w:szCs w:val="32"/>
        </w:rPr>
        <w:t xml:space="preserve"> valor-vetor sem o qual não se realizam </w:t>
      </w:r>
      <w:r w:rsidR="005D6C9D">
        <w:rPr>
          <w:sz w:val="32"/>
          <w:szCs w:val="32"/>
        </w:rPr>
        <w:t>preceitos fundantes da ordem constitucional</w:t>
      </w:r>
      <w:r w:rsidR="00890D93" w:rsidRPr="00603A63">
        <w:rPr>
          <w:sz w:val="32"/>
          <w:szCs w:val="32"/>
        </w:rPr>
        <w:t>.</w:t>
      </w:r>
    </w:p>
    <w:p w:rsidR="00890D93" w:rsidRPr="00603A63" w:rsidRDefault="00890D93" w:rsidP="00890D93">
      <w:pPr>
        <w:spacing w:line="300" w:lineRule="auto"/>
        <w:jc w:val="both"/>
        <w:rPr>
          <w:sz w:val="32"/>
          <w:szCs w:val="32"/>
        </w:rPr>
      </w:pPr>
    </w:p>
    <w:p w:rsidR="00890D93" w:rsidRPr="00603A63" w:rsidRDefault="00890D93" w:rsidP="00890D93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Afinal, “garantir o desenvolvimento nacional” </w:t>
      </w:r>
      <w:r w:rsidR="00470063">
        <w:rPr>
          <w:sz w:val="32"/>
          <w:szCs w:val="32"/>
        </w:rPr>
        <w:t xml:space="preserve">– comando da Constituição –, </w:t>
      </w:r>
      <w:r w:rsidRPr="00603A63">
        <w:rPr>
          <w:sz w:val="32"/>
          <w:szCs w:val="32"/>
        </w:rPr>
        <w:t>“erradicar a pobreza e a marginalização”</w:t>
      </w:r>
      <w:r w:rsidR="00470063" w:rsidRPr="00470063">
        <w:rPr>
          <w:sz w:val="32"/>
          <w:szCs w:val="32"/>
        </w:rPr>
        <w:t xml:space="preserve"> </w:t>
      </w:r>
      <w:r w:rsidR="00470063">
        <w:rPr>
          <w:sz w:val="32"/>
          <w:szCs w:val="32"/>
        </w:rPr>
        <w:t>– comando da Constituição –</w:t>
      </w:r>
      <w:r w:rsidRPr="00603A63">
        <w:rPr>
          <w:sz w:val="32"/>
          <w:szCs w:val="32"/>
        </w:rPr>
        <w:t>, “reduzir as desigualdades sociais”, garantir a “defesa do consumidor”</w:t>
      </w:r>
      <w:r w:rsidR="003F63B5">
        <w:rPr>
          <w:sz w:val="32"/>
          <w:szCs w:val="32"/>
        </w:rPr>
        <w:t xml:space="preserve"> e o “emprego”</w:t>
      </w:r>
      <w:r w:rsidR="00470063" w:rsidRPr="00470063">
        <w:rPr>
          <w:sz w:val="32"/>
          <w:szCs w:val="32"/>
        </w:rPr>
        <w:t xml:space="preserve"> </w:t>
      </w:r>
      <w:r w:rsidR="00470063">
        <w:rPr>
          <w:sz w:val="32"/>
          <w:szCs w:val="32"/>
        </w:rPr>
        <w:t>–</w:t>
      </w:r>
      <w:r w:rsidR="003F63B5">
        <w:rPr>
          <w:sz w:val="32"/>
          <w:szCs w:val="32"/>
        </w:rPr>
        <w:t xml:space="preserve"> </w:t>
      </w:r>
      <w:r w:rsidR="00470063">
        <w:rPr>
          <w:sz w:val="32"/>
          <w:szCs w:val="32"/>
        </w:rPr>
        <w:t>comando</w:t>
      </w:r>
      <w:r w:rsidR="003F63B5">
        <w:rPr>
          <w:sz w:val="32"/>
          <w:szCs w:val="32"/>
        </w:rPr>
        <w:t>s</w:t>
      </w:r>
      <w:r w:rsidR="00470063">
        <w:rPr>
          <w:sz w:val="32"/>
          <w:szCs w:val="32"/>
        </w:rPr>
        <w:t xml:space="preserve"> </w:t>
      </w:r>
      <w:r w:rsidR="003F63B5">
        <w:rPr>
          <w:sz w:val="32"/>
          <w:szCs w:val="32"/>
        </w:rPr>
        <w:t xml:space="preserve">igualmente </w:t>
      </w:r>
      <w:r w:rsidR="00470063">
        <w:rPr>
          <w:sz w:val="32"/>
          <w:szCs w:val="32"/>
        </w:rPr>
        <w:t>constituciona</w:t>
      </w:r>
      <w:r w:rsidR="003F63B5">
        <w:rPr>
          <w:sz w:val="32"/>
          <w:szCs w:val="32"/>
        </w:rPr>
        <w:t>is</w:t>
      </w:r>
      <w:r w:rsidR="00470063">
        <w:rPr>
          <w:sz w:val="32"/>
          <w:szCs w:val="32"/>
        </w:rPr>
        <w:t xml:space="preserve"> –</w:t>
      </w:r>
      <w:r w:rsidRPr="00603A63">
        <w:rPr>
          <w:sz w:val="32"/>
          <w:szCs w:val="32"/>
        </w:rPr>
        <w:t>,</w:t>
      </w:r>
      <w:r w:rsidR="003F63B5">
        <w:rPr>
          <w:sz w:val="32"/>
          <w:szCs w:val="32"/>
        </w:rPr>
        <w:t xml:space="preserve"> </w:t>
      </w:r>
      <w:r w:rsidRPr="00603A63">
        <w:rPr>
          <w:sz w:val="32"/>
          <w:szCs w:val="32"/>
        </w:rPr>
        <w:t xml:space="preserve">tudo isso depende de </w:t>
      </w:r>
      <w:r w:rsidR="003F63B5">
        <w:rPr>
          <w:sz w:val="32"/>
          <w:szCs w:val="32"/>
        </w:rPr>
        <w:t xml:space="preserve">um pressuposto medular: a </w:t>
      </w:r>
      <w:r w:rsidRPr="00603A63">
        <w:rPr>
          <w:sz w:val="32"/>
          <w:szCs w:val="32"/>
        </w:rPr>
        <w:t>estabilidade monetária.</w:t>
      </w:r>
    </w:p>
    <w:p w:rsidR="00890D93" w:rsidRPr="00603A63" w:rsidRDefault="00890D93" w:rsidP="00890D93">
      <w:pPr>
        <w:spacing w:line="300" w:lineRule="auto"/>
        <w:jc w:val="both"/>
        <w:rPr>
          <w:sz w:val="32"/>
          <w:szCs w:val="32"/>
        </w:rPr>
      </w:pPr>
    </w:p>
    <w:p w:rsidR="00B20ED9" w:rsidRPr="00603A63" w:rsidRDefault="003C344F" w:rsidP="00890D93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É</w:t>
      </w:r>
      <w:r w:rsidR="00B20ED9" w:rsidRPr="00603A63">
        <w:rPr>
          <w:sz w:val="32"/>
          <w:szCs w:val="32"/>
        </w:rPr>
        <w:t xml:space="preserve"> justamente pela estatura e </w:t>
      </w:r>
      <w:r w:rsidR="002560B7">
        <w:rPr>
          <w:sz w:val="32"/>
          <w:szCs w:val="32"/>
        </w:rPr>
        <w:t xml:space="preserve">pela </w:t>
      </w:r>
      <w:r w:rsidR="00B20ED9" w:rsidRPr="00603A63">
        <w:rPr>
          <w:sz w:val="32"/>
          <w:szCs w:val="32"/>
        </w:rPr>
        <w:t>transcendência d</w:t>
      </w:r>
      <w:r w:rsidR="00470063">
        <w:rPr>
          <w:sz w:val="32"/>
          <w:szCs w:val="32"/>
        </w:rPr>
        <w:t>esse</w:t>
      </w:r>
      <w:r w:rsidR="00B20ED9" w:rsidRPr="00603A63">
        <w:rPr>
          <w:sz w:val="32"/>
          <w:szCs w:val="32"/>
        </w:rPr>
        <w:t xml:space="preserve"> valor-vetor</w:t>
      </w:r>
      <w:r w:rsidR="007B23AF" w:rsidRPr="00603A63">
        <w:rPr>
          <w:sz w:val="32"/>
          <w:szCs w:val="32"/>
        </w:rPr>
        <w:t xml:space="preserve"> da moeda</w:t>
      </w:r>
      <w:r w:rsidR="00B20ED9" w:rsidRPr="00603A63">
        <w:rPr>
          <w:sz w:val="32"/>
          <w:szCs w:val="32"/>
        </w:rPr>
        <w:t xml:space="preserve">, que guarnece e dá concretude às promessas </w:t>
      </w:r>
      <w:r w:rsidR="007B23AF" w:rsidRPr="00603A63">
        <w:rPr>
          <w:sz w:val="32"/>
          <w:szCs w:val="32"/>
        </w:rPr>
        <w:t>da Constituição, que neste julgamento não se discutem meros contratos. Discute-se o País.</w:t>
      </w:r>
    </w:p>
    <w:p w:rsidR="007B23AF" w:rsidRDefault="007B23AF" w:rsidP="00890D93">
      <w:pPr>
        <w:spacing w:line="300" w:lineRule="auto"/>
        <w:jc w:val="both"/>
        <w:rPr>
          <w:sz w:val="32"/>
          <w:szCs w:val="32"/>
        </w:rPr>
      </w:pPr>
    </w:p>
    <w:p w:rsidR="00D455D9" w:rsidRDefault="00D455D9" w:rsidP="00890D93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E ainda que a discussão fosse sobre contratos, decerto, não poderia limitar-se a apenas um deles. </w:t>
      </w:r>
      <w:r w:rsidRPr="00B01505">
        <w:rPr>
          <w:sz w:val="32"/>
          <w:szCs w:val="32"/>
          <w:highlight w:val="yellow"/>
        </w:rPr>
        <w:t>Afinal, a regra dos planos alcançou</w:t>
      </w:r>
      <w:r w:rsidR="002A38E4" w:rsidRPr="00B01505">
        <w:rPr>
          <w:sz w:val="32"/>
          <w:szCs w:val="32"/>
          <w:highlight w:val="yellow"/>
        </w:rPr>
        <w:t>, na forma da lei, as obrigações em geral</w:t>
      </w:r>
      <w:r w:rsidRPr="00B01505">
        <w:rPr>
          <w:sz w:val="32"/>
          <w:szCs w:val="32"/>
          <w:highlight w:val="yellow"/>
        </w:rPr>
        <w:t xml:space="preserve">: </w:t>
      </w:r>
      <w:r w:rsidR="003C344F" w:rsidRPr="00B01505">
        <w:rPr>
          <w:sz w:val="32"/>
          <w:szCs w:val="32"/>
          <w:highlight w:val="yellow"/>
        </w:rPr>
        <w:t xml:space="preserve">poupança, </w:t>
      </w:r>
      <w:r w:rsidRPr="00B01505">
        <w:rPr>
          <w:sz w:val="32"/>
          <w:szCs w:val="32"/>
          <w:highlight w:val="yellow"/>
        </w:rPr>
        <w:t>aluguéis, salários, empréstimos, planos de previdência complementar</w:t>
      </w:r>
      <w:r w:rsidR="008A69A5" w:rsidRPr="00B01505">
        <w:rPr>
          <w:sz w:val="32"/>
          <w:szCs w:val="32"/>
          <w:highlight w:val="yellow"/>
        </w:rPr>
        <w:t xml:space="preserve"> etc</w:t>
      </w:r>
      <w:r w:rsidR="00D47BB0">
        <w:rPr>
          <w:sz w:val="32"/>
          <w:szCs w:val="32"/>
        </w:rPr>
        <w:t>.</w:t>
      </w:r>
    </w:p>
    <w:p w:rsidR="00D47BB0" w:rsidRDefault="00D47BB0" w:rsidP="00890D93">
      <w:pPr>
        <w:spacing w:line="300" w:lineRule="auto"/>
        <w:jc w:val="both"/>
        <w:rPr>
          <w:sz w:val="32"/>
          <w:szCs w:val="32"/>
        </w:rPr>
      </w:pPr>
    </w:p>
    <w:p w:rsidR="00D47BB0" w:rsidRDefault="00D47BB0" w:rsidP="00890D93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Não por acaso, uma associação de entidades de previdência, a ABRAPP, que não integra o sistema bancário, figura como Amigo da Corte</w:t>
      </w:r>
      <w:r w:rsidR="00BD7825">
        <w:rPr>
          <w:sz w:val="32"/>
          <w:szCs w:val="32"/>
        </w:rPr>
        <w:t xml:space="preserve"> (ADPF 165), pugnando pela constitucionalidade dos planos</w:t>
      </w:r>
      <w:r>
        <w:rPr>
          <w:sz w:val="32"/>
          <w:szCs w:val="32"/>
        </w:rPr>
        <w:t>.</w:t>
      </w:r>
    </w:p>
    <w:p w:rsidR="00D455D9" w:rsidRPr="00603A63" w:rsidRDefault="00D455D9" w:rsidP="00890D93">
      <w:pPr>
        <w:spacing w:line="300" w:lineRule="auto"/>
        <w:jc w:val="both"/>
        <w:rPr>
          <w:sz w:val="32"/>
          <w:szCs w:val="32"/>
        </w:rPr>
      </w:pPr>
    </w:p>
    <w:p w:rsidR="007B23AF" w:rsidRPr="00603A63" w:rsidRDefault="00D47BB0" w:rsidP="00890D93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Também não</w:t>
      </w:r>
      <w:r w:rsidRPr="00603A63">
        <w:rPr>
          <w:sz w:val="32"/>
          <w:szCs w:val="32"/>
        </w:rPr>
        <w:t xml:space="preserve"> </w:t>
      </w:r>
      <w:r w:rsidR="007B23AF" w:rsidRPr="00603A63">
        <w:rPr>
          <w:sz w:val="32"/>
          <w:szCs w:val="32"/>
        </w:rPr>
        <w:t>se discute</w:t>
      </w:r>
      <w:r w:rsidR="00706711" w:rsidRPr="00603A63">
        <w:rPr>
          <w:sz w:val="32"/>
          <w:szCs w:val="32"/>
        </w:rPr>
        <w:t xml:space="preserve"> aqui</w:t>
      </w:r>
      <w:r w:rsidR="007B23AF" w:rsidRPr="00603A63">
        <w:rPr>
          <w:sz w:val="32"/>
          <w:szCs w:val="32"/>
        </w:rPr>
        <w:t>, sob a ótica dos tecnocratas, o plano A, B, C ou D.</w:t>
      </w:r>
    </w:p>
    <w:p w:rsidR="007B23AF" w:rsidRPr="00603A63" w:rsidRDefault="007B23AF" w:rsidP="00890D93">
      <w:pPr>
        <w:spacing w:line="300" w:lineRule="auto"/>
        <w:jc w:val="both"/>
        <w:rPr>
          <w:sz w:val="32"/>
          <w:szCs w:val="32"/>
        </w:rPr>
      </w:pPr>
    </w:p>
    <w:p w:rsidR="007B23AF" w:rsidRPr="00603A63" w:rsidRDefault="007B23AF" w:rsidP="00890D93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>O que se discute é a política pública encartada nos planos monetários. Política de Estado, de País</w:t>
      </w:r>
      <w:r w:rsidRPr="00603A63">
        <w:rPr>
          <w:sz w:val="32"/>
          <w:szCs w:val="32"/>
        </w:rPr>
        <w:t xml:space="preserve"> e – mais que isso até – Política de Nação.</w:t>
      </w:r>
    </w:p>
    <w:p w:rsidR="007B23AF" w:rsidRPr="00603A63" w:rsidRDefault="007B23AF" w:rsidP="00890D93">
      <w:pPr>
        <w:spacing w:line="300" w:lineRule="auto"/>
        <w:jc w:val="both"/>
        <w:rPr>
          <w:sz w:val="32"/>
          <w:szCs w:val="32"/>
        </w:rPr>
      </w:pPr>
    </w:p>
    <w:p w:rsidR="00B20ED9" w:rsidRPr="00603A63" w:rsidRDefault="003C344F" w:rsidP="00890D93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Muito embora</w:t>
      </w:r>
      <w:r w:rsidR="006128E9" w:rsidRPr="00603A63">
        <w:rPr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 w:rsidR="006128E9" w:rsidRPr="00603A63">
        <w:rPr>
          <w:sz w:val="32"/>
          <w:szCs w:val="32"/>
        </w:rPr>
        <w:t xml:space="preserve"> moeda não </w:t>
      </w:r>
      <w:r>
        <w:rPr>
          <w:sz w:val="32"/>
          <w:szCs w:val="32"/>
        </w:rPr>
        <w:t>seja</w:t>
      </w:r>
      <w:r w:rsidR="006128E9" w:rsidRPr="00603A63">
        <w:rPr>
          <w:sz w:val="32"/>
          <w:szCs w:val="32"/>
        </w:rPr>
        <w:t xml:space="preserve"> um fim em </w:t>
      </w:r>
      <w:r>
        <w:rPr>
          <w:sz w:val="32"/>
          <w:szCs w:val="32"/>
        </w:rPr>
        <w:t xml:space="preserve">si mesmo, </w:t>
      </w:r>
      <w:r w:rsidR="007E6ED0" w:rsidRPr="00603A63">
        <w:rPr>
          <w:sz w:val="32"/>
          <w:szCs w:val="32"/>
        </w:rPr>
        <w:t xml:space="preserve">não </w:t>
      </w:r>
      <w:r w:rsidR="003F63B5">
        <w:rPr>
          <w:sz w:val="32"/>
          <w:szCs w:val="32"/>
        </w:rPr>
        <w:t>temos</w:t>
      </w:r>
      <w:r w:rsidR="003F63B5" w:rsidRPr="00603A63">
        <w:rPr>
          <w:sz w:val="32"/>
          <w:szCs w:val="32"/>
        </w:rPr>
        <w:t xml:space="preserve"> </w:t>
      </w:r>
      <w:r w:rsidR="007E6ED0" w:rsidRPr="00603A63">
        <w:rPr>
          <w:sz w:val="32"/>
          <w:szCs w:val="32"/>
        </w:rPr>
        <w:t xml:space="preserve">como negar: </w:t>
      </w:r>
      <w:r w:rsidR="006E080E" w:rsidRPr="00603A63">
        <w:rPr>
          <w:sz w:val="32"/>
          <w:szCs w:val="32"/>
        </w:rPr>
        <w:t xml:space="preserve">a moeda </w:t>
      </w:r>
      <w:r w:rsidR="007E6ED0" w:rsidRPr="00603A63">
        <w:rPr>
          <w:sz w:val="32"/>
          <w:szCs w:val="32"/>
        </w:rPr>
        <w:t xml:space="preserve">é o início e o meio de </w:t>
      </w:r>
      <w:r w:rsidR="006E080E" w:rsidRPr="00603A63">
        <w:rPr>
          <w:sz w:val="32"/>
          <w:szCs w:val="32"/>
        </w:rPr>
        <w:t>muitos</w:t>
      </w:r>
      <w:r w:rsidR="007E6ED0" w:rsidRPr="00603A63">
        <w:rPr>
          <w:sz w:val="32"/>
          <w:szCs w:val="32"/>
        </w:rPr>
        <w:t xml:space="preserve"> </w:t>
      </w:r>
      <w:r w:rsidR="006E080E" w:rsidRPr="00603A63">
        <w:rPr>
          <w:sz w:val="32"/>
          <w:szCs w:val="32"/>
        </w:rPr>
        <w:t>d</w:t>
      </w:r>
      <w:r w:rsidR="007E6ED0" w:rsidRPr="00603A63">
        <w:rPr>
          <w:sz w:val="32"/>
          <w:szCs w:val="32"/>
        </w:rPr>
        <w:t>os fins constitucionais.</w:t>
      </w:r>
    </w:p>
    <w:p w:rsidR="00B20ED9" w:rsidRPr="00603A63" w:rsidRDefault="00B20ED9" w:rsidP="00890D93">
      <w:pPr>
        <w:spacing w:line="300" w:lineRule="auto"/>
        <w:jc w:val="both"/>
        <w:rPr>
          <w:sz w:val="32"/>
          <w:szCs w:val="32"/>
        </w:rPr>
      </w:pPr>
    </w:p>
    <w:p w:rsidR="00FE435C" w:rsidRPr="00603A63" w:rsidRDefault="00FE435C" w:rsidP="00890D93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Digo isso</w:t>
      </w:r>
      <w:r w:rsidR="00470063">
        <w:rPr>
          <w:sz w:val="32"/>
          <w:szCs w:val="32"/>
        </w:rPr>
        <w:t>, eminentes julgadores,</w:t>
      </w:r>
      <w:r w:rsidRPr="00603A63">
        <w:rPr>
          <w:sz w:val="32"/>
          <w:szCs w:val="32"/>
        </w:rPr>
        <w:t xml:space="preserve"> com apoio em dispositivos constitucionais que, se escapam a uma primeira leitura</w:t>
      </w:r>
      <w:r w:rsidR="0049230C" w:rsidRPr="00603A63">
        <w:rPr>
          <w:sz w:val="32"/>
          <w:szCs w:val="32"/>
        </w:rPr>
        <w:t xml:space="preserve"> </w:t>
      </w:r>
      <w:r w:rsidR="0025505D" w:rsidRPr="00603A63">
        <w:rPr>
          <w:sz w:val="32"/>
          <w:szCs w:val="32"/>
        </w:rPr>
        <w:t xml:space="preserve">fria </w:t>
      </w:r>
      <w:r w:rsidR="0049230C" w:rsidRPr="00603A63">
        <w:rPr>
          <w:sz w:val="32"/>
          <w:szCs w:val="32"/>
        </w:rPr>
        <w:t xml:space="preserve">da </w:t>
      </w:r>
      <w:r w:rsidR="00C13CA8" w:rsidRPr="00603A63">
        <w:rPr>
          <w:sz w:val="32"/>
          <w:szCs w:val="32"/>
        </w:rPr>
        <w:t>literalidade do texto constitucional</w:t>
      </w:r>
      <w:r w:rsidRPr="00603A63">
        <w:rPr>
          <w:sz w:val="32"/>
          <w:szCs w:val="32"/>
        </w:rPr>
        <w:t xml:space="preserve">, não resistem </w:t>
      </w:r>
      <w:r w:rsidR="00C13CA8" w:rsidRPr="00603A63">
        <w:rPr>
          <w:sz w:val="32"/>
          <w:szCs w:val="32"/>
        </w:rPr>
        <w:t xml:space="preserve">ao exame criterioso do espírito programático da </w:t>
      </w:r>
      <w:r w:rsidR="006E080E" w:rsidRPr="00603A63">
        <w:rPr>
          <w:sz w:val="32"/>
          <w:szCs w:val="32"/>
        </w:rPr>
        <w:t>Lei Maior</w:t>
      </w:r>
      <w:r w:rsidR="00C13CA8" w:rsidRPr="00603A63">
        <w:rPr>
          <w:sz w:val="32"/>
          <w:szCs w:val="32"/>
        </w:rPr>
        <w:t>.</w:t>
      </w:r>
    </w:p>
    <w:p w:rsidR="00DC32F1" w:rsidRPr="00603A63" w:rsidRDefault="00DC32F1" w:rsidP="00890D93">
      <w:pPr>
        <w:spacing w:line="300" w:lineRule="auto"/>
        <w:jc w:val="both"/>
        <w:rPr>
          <w:sz w:val="32"/>
          <w:szCs w:val="32"/>
        </w:rPr>
      </w:pPr>
    </w:p>
    <w:p w:rsidR="00DC32F1" w:rsidRPr="00603A63" w:rsidRDefault="00DC32F1" w:rsidP="00890D93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E quais seriam esses dispositivos?</w:t>
      </w:r>
    </w:p>
    <w:p w:rsidR="00DC32F1" w:rsidRPr="00603A63" w:rsidRDefault="00DC32F1" w:rsidP="00890D93">
      <w:pPr>
        <w:spacing w:line="300" w:lineRule="auto"/>
        <w:jc w:val="both"/>
        <w:rPr>
          <w:sz w:val="32"/>
          <w:szCs w:val="32"/>
        </w:rPr>
      </w:pPr>
    </w:p>
    <w:p w:rsidR="00DC32F1" w:rsidRPr="00603A63" w:rsidRDefault="00DC32F1" w:rsidP="00890D93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Leiamos alguns, dos muitos que se poderiam enxergar:</w:t>
      </w:r>
    </w:p>
    <w:p w:rsidR="00DC32F1" w:rsidRPr="00603A63" w:rsidRDefault="00DC32F1" w:rsidP="00890D93">
      <w:pPr>
        <w:spacing w:line="300" w:lineRule="auto"/>
        <w:jc w:val="both"/>
        <w:rPr>
          <w:sz w:val="32"/>
          <w:szCs w:val="32"/>
        </w:rPr>
      </w:pPr>
    </w:p>
    <w:p w:rsidR="0039467E" w:rsidRPr="00603A63" w:rsidRDefault="0039467E" w:rsidP="0039467E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t>Art. 3º Constituem objetivos fundamentais da República Federativa do Brasil: [...] II - garantir o desenvolvimento nacional; III - erradicar a pobreza e a marginalização e reduzir as desigualdades sociais e regionais [...]</w:t>
      </w:r>
      <w:r w:rsidR="00D31D0E">
        <w:rPr>
          <w:sz w:val="32"/>
          <w:szCs w:val="32"/>
        </w:rPr>
        <w:t>.</w:t>
      </w:r>
    </w:p>
    <w:p w:rsidR="0039467E" w:rsidRPr="00603A63" w:rsidRDefault="0039467E" w:rsidP="0039467E">
      <w:pPr>
        <w:jc w:val="both"/>
        <w:rPr>
          <w:sz w:val="32"/>
          <w:szCs w:val="32"/>
        </w:rPr>
      </w:pPr>
    </w:p>
    <w:p w:rsidR="0039467E" w:rsidRPr="00603A63" w:rsidRDefault="0039467E" w:rsidP="0039467E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lastRenderedPageBreak/>
        <w:t xml:space="preserve">Parágrafo invisível. Para efeito do disposto nos incisos II e III, o Poder Público </w:t>
      </w:r>
      <w:r w:rsidR="003326AD" w:rsidRPr="00603A63">
        <w:rPr>
          <w:sz w:val="32"/>
          <w:szCs w:val="32"/>
        </w:rPr>
        <w:t>adotará políticas de combate à inflação, para evitar a desigualdade e assegurar o desenvolvimento sustentável</w:t>
      </w:r>
      <w:r w:rsidRPr="00603A63">
        <w:rPr>
          <w:sz w:val="32"/>
          <w:szCs w:val="32"/>
        </w:rPr>
        <w:t>.</w:t>
      </w:r>
    </w:p>
    <w:p w:rsidR="0039467E" w:rsidRPr="00603A63" w:rsidRDefault="0039467E" w:rsidP="0039467E">
      <w:pPr>
        <w:jc w:val="both"/>
        <w:rPr>
          <w:sz w:val="32"/>
          <w:szCs w:val="32"/>
        </w:rPr>
      </w:pPr>
    </w:p>
    <w:p w:rsidR="00355EAB" w:rsidRPr="00603A63" w:rsidRDefault="00355EAB" w:rsidP="0039467E">
      <w:pPr>
        <w:jc w:val="both"/>
        <w:rPr>
          <w:sz w:val="32"/>
          <w:szCs w:val="32"/>
        </w:rPr>
      </w:pPr>
    </w:p>
    <w:p w:rsidR="00355EAB" w:rsidRPr="00603A63" w:rsidRDefault="00355EAB" w:rsidP="00355EAB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t>Art. 5º. [...] XXXII - o Estado promoverá, na forma da lei, a defesa do consumidor;</w:t>
      </w:r>
    </w:p>
    <w:p w:rsidR="00355EAB" w:rsidRPr="00603A63" w:rsidRDefault="00D31D0E" w:rsidP="00355EAB">
      <w:pPr>
        <w:jc w:val="both"/>
        <w:rPr>
          <w:sz w:val="32"/>
          <w:szCs w:val="32"/>
        </w:rPr>
      </w:pPr>
      <w:r>
        <w:rPr>
          <w:sz w:val="32"/>
          <w:szCs w:val="32"/>
        </w:rPr>
        <w:t>[...]</w:t>
      </w:r>
    </w:p>
    <w:p w:rsidR="00355EAB" w:rsidRPr="00603A63" w:rsidRDefault="00355EAB" w:rsidP="00355EAB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Parágrafo invisível. Para efeito do disposto no inciso XXXII, a </w:t>
      </w:r>
      <w:r w:rsidR="00D71605" w:rsidRPr="00603A63">
        <w:rPr>
          <w:sz w:val="32"/>
          <w:szCs w:val="32"/>
        </w:rPr>
        <w:t xml:space="preserve">defesa legal do consumidor </w:t>
      </w:r>
      <w:r w:rsidR="006E080E" w:rsidRPr="00603A63">
        <w:rPr>
          <w:sz w:val="32"/>
          <w:szCs w:val="32"/>
        </w:rPr>
        <w:t xml:space="preserve">pressupõe </w:t>
      </w:r>
      <w:r w:rsidR="00EE135B" w:rsidRPr="00603A63">
        <w:rPr>
          <w:sz w:val="32"/>
          <w:szCs w:val="32"/>
        </w:rPr>
        <w:t>moeda que assegure poder de compra para o consumo</w:t>
      </w:r>
      <w:r w:rsidRPr="00603A63">
        <w:rPr>
          <w:sz w:val="32"/>
          <w:szCs w:val="32"/>
        </w:rPr>
        <w:t>.</w:t>
      </w:r>
    </w:p>
    <w:p w:rsidR="00355EAB" w:rsidRPr="00603A63" w:rsidRDefault="00355EAB" w:rsidP="0039467E">
      <w:pPr>
        <w:jc w:val="both"/>
        <w:rPr>
          <w:sz w:val="32"/>
          <w:szCs w:val="32"/>
        </w:rPr>
      </w:pPr>
    </w:p>
    <w:p w:rsidR="0039467E" w:rsidRPr="00603A63" w:rsidRDefault="0039467E" w:rsidP="0039467E">
      <w:pPr>
        <w:jc w:val="both"/>
        <w:rPr>
          <w:sz w:val="32"/>
          <w:szCs w:val="32"/>
        </w:rPr>
      </w:pPr>
    </w:p>
    <w:p w:rsidR="003326AD" w:rsidRPr="00603A63" w:rsidRDefault="003326AD" w:rsidP="003326AD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t>Art. 170. A ordem econômica</w:t>
      </w:r>
      <w:r w:rsidR="00DB4B8E" w:rsidRPr="00603A63">
        <w:rPr>
          <w:sz w:val="32"/>
          <w:szCs w:val="32"/>
        </w:rPr>
        <w:t xml:space="preserve"> [...]</w:t>
      </w:r>
      <w:r w:rsidRPr="00603A63">
        <w:rPr>
          <w:sz w:val="32"/>
          <w:szCs w:val="32"/>
        </w:rPr>
        <w:t xml:space="preserve"> tem por fim assegurar a todos existência digna</w:t>
      </w:r>
      <w:r w:rsidR="00DB4B8E" w:rsidRPr="00603A63">
        <w:rPr>
          <w:sz w:val="32"/>
          <w:szCs w:val="32"/>
        </w:rPr>
        <w:t xml:space="preserve"> [...]</w:t>
      </w:r>
      <w:r w:rsidRPr="00603A63">
        <w:rPr>
          <w:sz w:val="32"/>
          <w:szCs w:val="32"/>
        </w:rPr>
        <w:t>, observados os seguintes princípios:</w:t>
      </w:r>
    </w:p>
    <w:p w:rsidR="003326AD" w:rsidRPr="00603A63" w:rsidRDefault="00D31D0E" w:rsidP="003326AD">
      <w:pPr>
        <w:jc w:val="both"/>
        <w:rPr>
          <w:sz w:val="32"/>
          <w:szCs w:val="32"/>
        </w:rPr>
      </w:pPr>
      <w:r>
        <w:rPr>
          <w:sz w:val="32"/>
          <w:szCs w:val="32"/>
        </w:rPr>
        <w:t>[...]</w:t>
      </w:r>
    </w:p>
    <w:p w:rsidR="003326AD" w:rsidRPr="00603A63" w:rsidRDefault="003326AD" w:rsidP="003326AD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Parágrafo invisível. Para efeito do disposto neste artigo, o Poder Público, </w:t>
      </w:r>
      <w:proofErr w:type="gramStart"/>
      <w:r w:rsidRPr="00603A63">
        <w:rPr>
          <w:sz w:val="32"/>
          <w:szCs w:val="32"/>
        </w:rPr>
        <w:t>sob pena</w:t>
      </w:r>
      <w:proofErr w:type="gramEnd"/>
      <w:r w:rsidRPr="00603A63">
        <w:rPr>
          <w:sz w:val="32"/>
          <w:szCs w:val="32"/>
        </w:rPr>
        <w:t xml:space="preserve"> de desordem econômica, </w:t>
      </w:r>
      <w:r w:rsidR="006A1D2F" w:rsidRPr="00603A63">
        <w:rPr>
          <w:sz w:val="32"/>
          <w:szCs w:val="32"/>
        </w:rPr>
        <w:t>preservará a soberania monetária do País</w:t>
      </w:r>
      <w:r w:rsidRPr="00603A63">
        <w:rPr>
          <w:sz w:val="32"/>
          <w:szCs w:val="32"/>
        </w:rPr>
        <w:t>.</w:t>
      </w:r>
    </w:p>
    <w:p w:rsidR="006A1D2F" w:rsidRPr="00603A63" w:rsidRDefault="006A1D2F" w:rsidP="003326AD">
      <w:pPr>
        <w:jc w:val="both"/>
        <w:rPr>
          <w:sz w:val="32"/>
          <w:szCs w:val="32"/>
        </w:rPr>
      </w:pPr>
    </w:p>
    <w:p w:rsidR="00B73BC8" w:rsidRPr="00603A63" w:rsidRDefault="00B73BC8" w:rsidP="00B73BC8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t>Esses parágrafos, que me permiti intitular de invisíveis, estariam ocultos na Constituição?</w:t>
      </w:r>
    </w:p>
    <w:p w:rsidR="00B73BC8" w:rsidRPr="00603A63" w:rsidRDefault="00B73BC8" w:rsidP="00B73BC8">
      <w:pPr>
        <w:jc w:val="both"/>
        <w:rPr>
          <w:sz w:val="32"/>
          <w:szCs w:val="32"/>
        </w:rPr>
      </w:pPr>
    </w:p>
    <w:p w:rsidR="00B73BC8" w:rsidRPr="00603A63" w:rsidRDefault="00B73BC8" w:rsidP="00B73BC8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t>Seriam preceitos realmente não escritos na Carta Constitucional?</w:t>
      </w:r>
    </w:p>
    <w:p w:rsidR="00B73BC8" w:rsidRPr="00603A63" w:rsidRDefault="00B73BC8" w:rsidP="00B73BC8">
      <w:pPr>
        <w:jc w:val="both"/>
        <w:rPr>
          <w:sz w:val="32"/>
          <w:szCs w:val="32"/>
        </w:rPr>
      </w:pPr>
    </w:p>
    <w:p w:rsidR="00B73BC8" w:rsidRPr="00603A63" w:rsidRDefault="00B73BC8" w:rsidP="00B73BC8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Não, Excelências! Estão mais do que escritos. Estão </w:t>
      </w:r>
      <w:r w:rsidR="00B15EBA" w:rsidRPr="00603A63">
        <w:rPr>
          <w:sz w:val="32"/>
          <w:szCs w:val="32"/>
        </w:rPr>
        <w:t>arraigados no espírito programático da Constituição</w:t>
      </w:r>
      <w:r w:rsidRPr="00603A63">
        <w:rPr>
          <w:sz w:val="32"/>
          <w:szCs w:val="32"/>
        </w:rPr>
        <w:t>.</w:t>
      </w:r>
    </w:p>
    <w:p w:rsidR="00B15EBA" w:rsidRPr="00603A63" w:rsidRDefault="00B15EBA" w:rsidP="00B73BC8">
      <w:pPr>
        <w:jc w:val="both"/>
        <w:rPr>
          <w:sz w:val="32"/>
          <w:szCs w:val="32"/>
        </w:rPr>
      </w:pPr>
    </w:p>
    <w:p w:rsidR="00B15EBA" w:rsidRPr="00603A63" w:rsidRDefault="00B15EBA" w:rsidP="00B73BC8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t>Expressam o imperativo de concretude das promessas constitucionais.</w:t>
      </w:r>
    </w:p>
    <w:p w:rsidR="00B15EBA" w:rsidRPr="00603A63" w:rsidRDefault="00B15EBA" w:rsidP="00B73BC8">
      <w:pPr>
        <w:jc w:val="both"/>
        <w:rPr>
          <w:sz w:val="32"/>
          <w:szCs w:val="32"/>
        </w:rPr>
      </w:pPr>
    </w:p>
    <w:p w:rsidR="008B2DAC" w:rsidRPr="00603A63" w:rsidRDefault="00B15EBA" w:rsidP="00B73BC8">
      <w:pPr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>De nada adiantaria ao constituinte determinar</w:t>
      </w:r>
      <w:r w:rsidR="00C437CA" w:rsidRPr="00B01505">
        <w:rPr>
          <w:sz w:val="32"/>
          <w:szCs w:val="32"/>
          <w:highlight w:val="yellow"/>
        </w:rPr>
        <w:t>, por exemplo,</w:t>
      </w:r>
      <w:r w:rsidRPr="00B01505">
        <w:rPr>
          <w:sz w:val="32"/>
          <w:szCs w:val="32"/>
          <w:highlight w:val="yellow"/>
        </w:rPr>
        <w:t xml:space="preserve"> a erradicação da pobreza sem moeda estável para fazê-lo. </w:t>
      </w:r>
      <w:r w:rsidR="008B2DAC" w:rsidRPr="00B01505">
        <w:rPr>
          <w:sz w:val="32"/>
          <w:szCs w:val="32"/>
          <w:highlight w:val="yellow"/>
        </w:rPr>
        <w:t>Não haveria como garantir o desenvolvimento nacional, o emprego, o consumo, a renda ou os serviços públicos sem estabilidade monetária.</w:t>
      </w:r>
    </w:p>
    <w:p w:rsidR="008B2DAC" w:rsidRPr="00603A63" w:rsidRDefault="008B2DAC" w:rsidP="00B73BC8">
      <w:pPr>
        <w:jc w:val="both"/>
        <w:rPr>
          <w:sz w:val="32"/>
          <w:szCs w:val="32"/>
        </w:rPr>
      </w:pPr>
    </w:p>
    <w:p w:rsidR="00B73BC8" w:rsidRPr="00603A63" w:rsidRDefault="006B1222" w:rsidP="0039467E">
      <w:pPr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Em outros termos, se aqueles parágrafos invisíveis </w:t>
      </w:r>
      <w:r w:rsidR="00121472">
        <w:rPr>
          <w:sz w:val="32"/>
          <w:szCs w:val="32"/>
        </w:rPr>
        <w:t xml:space="preserve">tivessem </w:t>
      </w:r>
      <w:r w:rsidRPr="00603A63">
        <w:rPr>
          <w:sz w:val="32"/>
          <w:szCs w:val="32"/>
        </w:rPr>
        <w:t>permanec</w:t>
      </w:r>
      <w:r w:rsidR="00121472">
        <w:rPr>
          <w:sz w:val="32"/>
          <w:szCs w:val="32"/>
        </w:rPr>
        <w:t>ido</w:t>
      </w:r>
      <w:r w:rsidRPr="00603A63">
        <w:rPr>
          <w:sz w:val="32"/>
          <w:szCs w:val="32"/>
        </w:rPr>
        <w:t xml:space="preserve"> ocultos aos olhos das autoridades governamentais que precisaram adotar os planos monetários, estaríamos hoje </w:t>
      </w:r>
      <w:r w:rsidR="00C62E3E" w:rsidRPr="00603A63">
        <w:rPr>
          <w:sz w:val="32"/>
          <w:szCs w:val="32"/>
        </w:rPr>
        <w:t xml:space="preserve">não apenas com </w:t>
      </w:r>
      <w:r w:rsidR="00C62E3E" w:rsidRPr="00603A63">
        <w:rPr>
          <w:sz w:val="32"/>
          <w:szCs w:val="32"/>
        </w:rPr>
        <w:lastRenderedPageBreak/>
        <w:t>um déficit de efetividade constitucional, mas com um verdadeiro abismo</w:t>
      </w:r>
      <w:r w:rsidRPr="00603A63">
        <w:rPr>
          <w:sz w:val="32"/>
          <w:szCs w:val="32"/>
        </w:rPr>
        <w:t>.</w:t>
      </w:r>
    </w:p>
    <w:p w:rsidR="000D5558" w:rsidRPr="00603A63" w:rsidRDefault="000D5558" w:rsidP="0039467E">
      <w:pPr>
        <w:jc w:val="both"/>
        <w:rPr>
          <w:sz w:val="32"/>
          <w:szCs w:val="32"/>
        </w:rPr>
      </w:pPr>
    </w:p>
    <w:p w:rsidR="006E1D7B" w:rsidRPr="00603A63" w:rsidRDefault="00DB4B8E" w:rsidP="00DB4B8E">
      <w:pPr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>Portanto</w:t>
      </w:r>
      <w:r w:rsidR="006E1D7B" w:rsidRPr="00B01505">
        <w:rPr>
          <w:sz w:val="32"/>
          <w:szCs w:val="32"/>
          <w:highlight w:val="yellow"/>
        </w:rPr>
        <w:t xml:space="preserve">, </w:t>
      </w:r>
      <w:r w:rsidRPr="00B01505">
        <w:rPr>
          <w:sz w:val="32"/>
          <w:szCs w:val="32"/>
          <w:highlight w:val="yellow"/>
        </w:rPr>
        <w:t>m</w:t>
      </w:r>
      <w:r w:rsidR="006E1D7B" w:rsidRPr="00B01505">
        <w:rPr>
          <w:sz w:val="32"/>
          <w:szCs w:val="32"/>
          <w:highlight w:val="yellow"/>
        </w:rPr>
        <w:t xml:space="preserve">uito mais que </w:t>
      </w:r>
      <w:r w:rsidRPr="00B01505">
        <w:rPr>
          <w:sz w:val="32"/>
          <w:szCs w:val="32"/>
          <w:highlight w:val="yellow"/>
        </w:rPr>
        <w:t>combater a inflação</w:t>
      </w:r>
      <w:r w:rsidR="006E1D7B" w:rsidRPr="00B01505">
        <w:rPr>
          <w:sz w:val="32"/>
          <w:szCs w:val="32"/>
          <w:highlight w:val="yellow"/>
        </w:rPr>
        <w:t xml:space="preserve">, os planos monetários, como política de Estado, </w:t>
      </w:r>
      <w:r w:rsidRPr="00B01505">
        <w:rPr>
          <w:sz w:val="32"/>
          <w:szCs w:val="32"/>
          <w:highlight w:val="yellow"/>
        </w:rPr>
        <w:t xml:space="preserve">protegeram </w:t>
      </w:r>
      <w:r w:rsidR="006E1D7B" w:rsidRPr="00B01505">
        <w:rPr>
          <w:sz w:val="32"/>
          <w:szCs w:val="32"/>
          <w:highlight w:val="yellow"/>
        </w:rPr>
        <w:t>a moeda como valor-vetor da Ordem Constitucional.</w:t>
      </w:r>
    </w:p>
    <w:p w:rsidR="003C344F" w:rsidRDefault="003C344F" w:rsidP="0090195C">
      <w:pPr>
        <w:spacing w:line="300" w:lineRule="auto"/>
        <w:jc w:val="both"/>
        <w:rPr>
          <w:sz w:val="32"/>
          <w:szCs w:val="32"/>
        </w:rPr>
      </w:pPr>
    </w:p>
    <w:p w:rsidR="0080562A" w:rsidRDefault="0090195C" w:rsidP="0090195C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A </w:t>
      </w:r>
      <w:r w:rsidR="00AE569F" w:rsidRPr="00603A63">
        <w:rPr>
          <w:sz w:val="32"/>
          <w:szCs w:val="32"/>
        </w:rPr>
        <w:t>triste memória</w:t>
      </w:r>
      <w:r w:rsidRPr="00603A63">
        <w:rPr>
          <w:sz w:val="32"/>
          <w:szCs w:val="32"/>
        </w:rPr>
        <w:t xml:space="preserve"> daquela fase sombria </w:t>
      </w:r>
      <w:r w:rsidR="003D1E58">
        <w:rPr>
          <w:sz w:val="32"/>
          <w:szCs w:val="32"/>
        </w:rPr>
        <w:t xml:space="preserve">até </w:t>
      </w:r>
      <w:r w:rsidRPr="00603A63">
        <w:rPr>
          <w:sz w:val="32"/>
          <w:szCs w:val="32"/>
        </w:rPr>
        <w:t>dispensa comentários</w:t>
      </w:r>
      <w:r w:rsidR="00E810EB">
        <w:rPr>
          <w:sz w:val="32"/>
          <w:szCs w:val="32"/>
        </w:rPr>
        <w:t>.</w:t>
      </w:r>
      <w:r w:rsidR="003D1E58">
        <w:rPr>
          <w:sz w:val="32"/>
          <w:szCs w:val="32"/>
        </w:rPr>
        <w:t xml:space="preserve"> </w:t>
      </w:r>
      <w:r w:rsidR="00E810EB">
        <w:rPr>
          <w:sz w:val="32"/>
          <w:szCs w:val="32"/>
        </w:rPr>
        <w:t>M</w:t>
      </w:r>
      <w:r w:rsidR="003D1E58">
        <w:rPr>
          <w:sz w:val="32"/>
          <w:szCs w:val="32"/>
        </w:rPr>
        <w:t xml:space="preserve">as, como todos </w:t>
      </w:r>
      <w:proofErr w:type="gramStart"/>
      <w:r w:rsidR="003D1E58">
        <w:rPr>
          <w:sz w:val="32"/>
          <w:szCs w:val="32"/>
        </w:rPr>
        <w:t>sabemos,</w:t>
      </w:r>
      <w:proofErr w:type="gramEnd"/>
      <w:r w:rsidR="003D1E58">
        <w:rPr>
          <w:sz w:val="32"/>
          <w:szCs w:val="32"/>
        </w:rPr>
        <w:t xml:space="preserve"> s</w:t>
      </w:r>
      <w:r w:rsidR="00C437CA">
        <w:rPr>
          <w:sz w:val="32"/>
          <w:szCs w:val="32"/>
        </w:rPr>
        <w:t>ufocada pela inflação, a classe menos favorecida assistia</w:t>
      </w:r>
      <w:r w:rsidR="00E810EB">
        <w:rPr>
          <w:sz w:val="32"/>
          <w:szCs w:val="32"/>
        </w:rPr>
        <w:t xml:space="preserve"> impotente</w:t>
      </w:r>
      <w:r w:rsidR="00C437CA">
        <w:rPr>
          <w:sz w:val="32"/>
          <w:szCs w:val="32"/>
        </w:rPr>
        <w:t xml:space="preserve"> </w:t>
      </w:r>
      <w:r w:rsidR="003D1E58">
        <w:rPr>
          <w:sz w:val="32"/>
          <w:szCs w:val="32"/>
        </w:rPr>
        <w:t>a</w:t>
      </w:r>
      <w:r w:rsidR="00C437CA">
        <w:rPr>
          <w:sz w:val="32"/>
          <w:szCs w:val="32"/>
        </w:rPr>
        <w:t>o ganho de poucos, que viviam da ciranda financeira</w:t>
      </w:r>
      <w:r w:rsidR="00E810EB">
        <w:rPr>
          <w:sz w:val="32"/>
          <w:szCs w:val="32"/>
        </w:rPr>
        <w:t>, inclusive bancos que, não</w:t>
      </w:r>
      <w:r w:rsidR="0080562A">
        <w:rPr>
          <w:sz w:val="32"/>
          <w:szCs w:val="32"/>
        </w:rPr>
        <w:t xml:space="preserve"> por acaso, tiveram sua quebra decretada pelo Banco Central</w:t>
      </w:r>
      <w:r w:rsidR="00C437CA">
        <w:rPr>
          <w:sz w:val="32"/>
          <w:szCs w:val="32"/>
        </w:rPr>
        <w:t>.</w:t>
      </w:r>
    </w:p>
    <w:p w:rsidR="00B434D2" w:rsidRDefault="00B434D2" w:rsidP="0090195C">
      <w:pPr>
        <w:spacing w:line="300" w:lineRule="auto"/>
        <w:jc w:val="both"/>
        <w:rPr>
          <w:sz w:val="32"/>
          <w:szCs w:val="32"/>
        </w:rPr>
      </w:pPr>
    </w:p>
    <w:p w:rsidR="0090195C" w:rsidRPr="00603A63" w:rsidRDefault="00AE569F" w:rsidP="0090195C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Os números </w:t>
      </w:r>
      <w:r w:rsidR="0084446C">
        <w:rPr>
          <w:sz w:val="32"/>
          <w:szCs w:val="32"/>
        </w:rPr>
        <w:t xml:space="preserve">daquela inflação </w:t>
      </w:r>
      <w:r w:rsidR="00777AF9">
        <w:rPr>
          <w:sz w:val="32"/>
          <w:szCs w:val="32"/>
        </w:rPr>
        <w:t>exasperante</w:t>
      </w:r>
      <w:r w:rsidR="0080562A">
        <w:rPr>
          <w:sz w:val="32"/>
          <w:szCs w:val="32"/>
        </w:rPr>
        <w:t xml:space="preserve"> falam por si</w:t>
      </w:r>
      <w:r w:rsidRPr="00603A63">
        <w:rPr>
          <w:sz w:val="32"/>
          <w:szCs w:val="32"/>
        </w:rPr>
        <w:t>:</w:t>
      </w:r>
    </w:p>
    <w:p w:rsidR="0090195C" w:rsidRPr="00603A63" w:rsidRDefault="0090195C" w:rsidP="0090195C">
      <w:pPr>
        <w:spacing w:line="300" w:lineRule="auto"/>
        <w:jc w:val="both"/>
        <w:rPr>
          <w:sz w:val="32"/>
          <w:szCs w:val="32"/>
        </w:rPr>
      </w:pPr>
    </w:p>
    <w:p w:rsidR="0090195C" w:rsidRPr="00603A63" w:rsidRDefault="00AE569F" w:rsidP="0090195C">
      <w:pPr>
        <w:spacing w:line="300" w:lineRule="auto"/>
        <w:jc w:val="both"/>
        <w:rPr>
          <w:sz w:val="32"/>
          <w:szCs w:val="32"/>
        </w:rPr>
      </w:pPr>
      <w:r w:rsidRPr="00603A63">
        <w:rPr>
          <w:noProof/>
          <w:sz w:val="32"/>
          <w:szCs w:val="32"/>
          <w:lang w:eastAsia="pt-BR"/>
        </w:rPr>
        <w:drawing>
          <wp:inline distT="0" distB="0" distL="0" distR="0" wp14:anchorId="0FF64AC9" wp14:editId="769FCB0C">
            <wp:extent cx="5939155" cy="185547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69F" w:rsidRPr="00603A63" w:rsidRDefault="00AE569F" w:rsidP="0090195C">
      <w:pPr>
        <w:spacing w:line="300" w:lineRule="auto"/>
        <w:jc w:val="both"/>
        <w:rPr>
          <w:sz w:val="32"/>
          <w:szCs w:val="32"/>
        </w:rPr>
      </w:pPr>
    </w:p>
    <w:p w:rsidR="0090195C" w:rsidRPr="00B01505" w:rsidRDefault="00AE569F" w:rsidP="0090195C">
      <w:pPr>
        <w:spacing w:line="300" w:lineRule="auto"/>
        <w:jc w:val="both"/>
        <w:rPr>
          <w:sz w:val="32"/>
          <w:szCs w:val="32"/>
          <w:highlight w:val="yellow"/>
        </w:rPr>
      </w:pPr>
      <w:r w:rsidRPr="00B01505">
        <w:rPr>
          <w:sz w:val="32"/>
          <w:szCs w:val="32"/>
          <w:highlight w:val="yellow"/>
        </w:rPr>
        <w:t>A</w:t>
      </w:r>
      <w:r w:rsidR="0090195C" w:rsidRPr="00B01505">
        <w:rPr>
          <w:sz w:val="32"/>
          <w:szCs w:val="32"/>
          <w:highlight w:val="yellow"/>
        </w:rPr>
        <w:t xml:space="preserve"> inflação acumulada que os planos tiveram de enfrentar em 10 anos, de 1985 a 1994, alcançou o inimaginável patamar de mais de </w:t>
      </w:r>
      <w:r w:rsidR="0090195C" w:rsidRPr="00B01505">
        <w:rPr>
          <w:b/>
          <w:sz w:val="32"/>
          <w:szCs w:val="32"/>
          <w:highlight w:val="yellow"/>
          <w:u w:val="single"/>
        </w:rPr>
        <w:t>200 bilhões por cento</w:t>
      </w:r>
      <w:proofErr w:type="gramStart"/>
      <w:r w:rsidR="0090195C" w:rsidRPr="00B01505">
        <w:rPr>
          <w:sz w:val="32"/>
          <w:szCs w:val="32"/>
          <w:highlight w:val="yellow"/>
        </w:rPr>
        <w:t>!!!</w:t>
      </w:r>
      <w:proofErr w:type="gramEnd"/>
    </w:p>
    <w:p w:rsidR="00DF2492" w:rsidRPr="00B01505" w:rsidRDefault="00DF2492" w:rsidP="00DF2492">
      <w:pPr>
        <w:spacing w:line="300" w:lineRule="auto"/>
        <w:jc w:val="both"/>
        <w:rPr>
          <w:sz w:val="32"/>
          <w:szCs w:val="32"/>
          <w:highlight w:val="yellow"/>
        </w:rPr>
      </w:pPr>
    </w:p>
    <w:p w:rsidR="00DF2492" w:rsidRPr="00B01505" w:rsidRDefault="00DF2492" w:rsidP="00DF2492">
      <w:pPr>
        <w:spacing w:line="300" w:lineRule="auto"/>
        <w:jc w:val="both"/>
        <w:rPr>
          <w:sz w:val="32"/>
          <w:szCs w:val="32"/>
          <w:highlight w:val="yellow"/>
        </w:rPr>
      </w:pPr>
      <w:r w:rsidRPr="00B01505">
        <w:rPr>
          <w:sz w:val="32"/>
          <w:szCs w:val="32"/>
          <w:highlight w:val="yellow"/>
        </w:rPr>
        <w:t xml:space="preserve">Para se </w:t>
      </w:r>
      <w:proofErr w:type="gramStart"/>
      <w:r w:rsidRPr="00B01505">
        <w:rPr>
          <w:sz w:val="32"/>
          <w:szCs w:val="32"/>
          <w:highlight w:val="yellow"/>
        </w:rPr>
        <w:t>ter</w:t>
      </w:r>
      <w:proofErr w:type="gramEnd"/>
      <w:r w:rsidRPr="00B01505">
        <w:rPr>
          <w:sz w:val="32"/>
          <w:szCs w:val="32"/>
          <w:highlight w:val="yellow"/>
        </w:rPr>
        <w:t xml:space="preserve"> uma ideia, foi de 254% a inflação acumulada em 18 anos de Plano Real, de 1995 a 2012.</w:t>
      </w:r>
    </w:p>
    <w:p w:rsidR="0090195C" w:rsidRPr="00B01505" w:rsidRDefault="0090195C" w:rsidP="0090195C">
      <w:pPr>
        <w:spacing w:line="300" w:lineRule="auto"/>
        <w:jc w:val="both"/>
        <w:rPr>
          <w:sz w:val="32"/>
          <w:szCs w:val="32"/>
          <w:highlight w:val="yellow"/>
        </w:rPr>
      </w:pPr>
    </w:p>
    <w:p w:rsidR="00134557" w:rsidRDefault="003C344F" w:rsidP="0090195C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>N</w:t>
      </w:r>
      <w:r w:rsidR="00097CCF" w:rsidRPr="00B01505">
        <w:rPr>
          <w:sz w:val="32"/>
          <w:szCs w:val="32"/>
          <w:highlight w:val="yellow"/>
        </w:rPr>
        <w:t>aquela</w:t>
      </w:r>
      <w:r w:rsidR="00134557" w:rsidRPr="00B01505">
        <w:rPr>
          <w:sz w:val="32"/>
          <w:szCs w:val="32"/>
          <w:highlight w:val="yellow"/>
        </w:rPr>
        <w:t xml:space="preserve"> década</w:t>
      </w:r>
      <w:r w:rsidR="00634896" w:rsidRPr="00B01505">
        <w:rPr>
          <w:sz w:val="32"/>
          <w:szCs w:val="32"/>
          <w:highlight w:val="yellow"/>
        </w:rPr>
        <w:t xml:space="preserve"> interminável</w:t>
      </w:r>
      <w:r w:rsidR="00E4568D" w:rsidRPr="00B01505">
        <w:rPr>
          <w:sz w:val="32"/>
          <w:szCs w:val="32"/>
          <w:highlight w:val="yellow"/>
        </w:rPr>
        <w:t>,</w:t>
      </w:r>
      <w:r w:rsidR="00134557" w:rsidRPr="00B01505">
        <w:rPr>
          <w:sz w:val="32"/>
          <w:szCs w:val="32"/>
          <w:highlight w:val="yellow"/>
        </w:rPr>
        <w:t xml:space="preserve"> </w:t>
      </w:r>
      <w:r w:rsidR="00E4568D" w:rsidRPr="00B01505">
        <w:rPr>
          <w:sz w:val="32"/>
          <w:szCs w:val="32"/>
          <w:highlight w:val="yellow"/>
        </w:rPr>
        <w:t>a inflação foi de mais de 100% ao ano em nove anos e de mais de 1.000% em quatro deles.</w:t>
      </w:r>
    </w:p>
    <w:p w:rsidR="0090195C" w:rsidRPr="00603A63" w:rsidRDefault="0090195C" w:rsidP="0090195C">
      <w:pPr>
        <w:spacing w:line="300" w:lineRule="auto"/>
        <w:jc w:val="both"/>
        <w:rPr>
          <w:sz w:val="32"/>
          <w:szCs w:val="32"/>
        </w:rPr>
      </w:pPr>
    </w:p>
    <w:p w:rsidR="00890D93" w:rsidRPr="00603A63" w:rsidRDefault="00890D93" w:rsidP="00890D93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lastRenderedPageBreak/>
        <w:t>Guardar a moeda não é fácil</w:t>
      </w:r>
      <w:r w:rsidR="00F92682" w:rsidRPr="00B01505">
        <w:rPr>
          <w:sz w:val="32"/>
          <w:szCs w:val="32"/>
          <w:highlight w:val="yellow"/>
        </w:rPr>
        <w:t xml:space="preserve"> – de todo modo, sendo tarefa fácil ou difícil, é um dever</w:t>
      </w:r>
      <w:r w:rsidR="00DF2492" w:rsidRPr="00B01505">
        <w:rPr>
          <w:sz w:val="32"/>
          <w:szCs w:val="32"/>
          <w:highlight w:val="yellow"/>
        </w:rPr>
        <w:t xml:space="preserve"> constitucional</w:t>
      </w:r>
      <w:r w:rsidRPr="00B01505">
        <w:rPr>
          <w:sz w:val="32"/>
          <w:szCs w:val="32"/>
          <w:highlight w:val="yellow"/>
        </w:rPr>
        <w:t xml:space="preserve">. </w:t>
      </w:r>
      <w:r w:rsidR="00F92682" w:rsidRPr="00B01505">
        <w:rPr>
          <w:sz w:val="32"/>
          <w:szCs w:val="32"/>
          <w:highlight w:val="yellow"/>
        </w:rPr>
        <w:t>E essa tarefa de guardar a moeda reclama</w:t>
      </w:r>
      <w:r w:rsidRPr="00B01505">
        <w:rPr>
          <w:sz w:val="32"/>
          <w:szCs w:val="32"/>
          <w:highlight w:val="yellow"/>
        </w:rPr>
        <w:t>, não rar</w:t>
      </w:r>
      <w:r w:rsidR="0080562A" w:rsidRPr="00B01505">
        <w:rPr>
          <w:sz w:val="32"/>
          <w:szCs w:val="32"/>
          <w:highlight w:val="yellow"/>
        </w:rPr>
        <w:t>amente</w:t>
      </w:r>
      <w:r w:rsidRPr="00B01505">
        <w:rPr>
          <w:sz w:val="32"/>
          <w:szCs w:val="32"/>
          <w:highlight w:val="yellow"/>
        </w:rPr>
        <w:t xml:space="preserve">, contrariar interesses, clamores </w:t>
      </w:r>
      <w:r w:rsidR="001163E6" w:rsidRPr="00B01505">
        <w:rPr>
          <w:sz w:val="32"/>
          <w:szCs w:val="32"/>
          <w:highlight w:val="yellow"/>
        </w:rPr>
        <w:t xml:space="preserve">e até mesmo </w:t>
      </w:r>
      <w:r w:rsidR="00765F96" w:rsidRPr="00B01505">
        <w:rPr>
          <w:sz w:val="32"/>
          <w:szCs w:val="32"/>
          <w:highlight w:val="yellow"/>
        </w:rPr>
        <w:t xml:space="preserve">maiorias circunstanciais </w:t>
      </w:r>
      <w:r w:rsidR="00D87326" w:rsidRPr="00B01505">
        <w:rPr>
          <w:sz w:val="32"/>
          <w:szCs w:val="32"/>
          <w:highlight w:val="yellow"/>
        </w:rPr>
        <w:t>ou</w:t>
      </w:r>
      <w:r w:rsidR="00765F96" w:rsidRPr="00B01505">
        <w:rPr>
          <w:sz w:val="32"/>
          <w:szCs w:val="32"/>
          <w:highlight w:val="yellow"/>
        </w:rPr>
        <w:t xml:space="preserve"> </w:t>
      </w:r>
      <w:r w:rsidRPr="00B01505">
        <w:rPr>
          <w:sz w:val="32"/>
          <w:szCs w:val="32"/>
          <w:highlight w:val="yellow"/>
        </w:rPr>
        <w:t>minorias ruidosas.</w:t>
      </w:r>
    </w:p>
    <w:p w:rsidR="00890D93" w:rsidRPr="00603A63" w:rsidRDefault="00890D93" w:rsidP="00890D93">
      <w:pPr>
        <w:spacing w:line="300" w:lineRule="auto"/>
        <w:jc w:val="both"/>
        <w:rPr>
          <w:sz w:val="32"/>
          <w:szCs w:val="32"/>
        </w:rPr>
      </w:pPr>
    </w:p>
    <w:p w:rsidR="00890D93" w:rsidRPr="00603A63" w:rsidRDefault="00244522" w:rsidP="00890D93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Guardar a moeda e</w:t>
      </w:r>
      <w:r w:rsidR="00F92682" w:rsidRPr="00603A63">
        <w:rPr>
          <w:sz w:val="32"/>
          <w:szCs w:val="32"/>
        </w:rPr>
        <w:t>xige</w:t>
      </w:r>
      <w:r w:rsidR="00890D93" w:rsidRPr="00603A63">
        <w:rPr>
          <w:sz w:val="32"/>
          <w:szCs w:val="32"/>
        </w:rPr>
        <w:t xml:space="preserve"> também enfrentar incompreensões de toda ordem.</w:t>
      </w:r>
    </w:p>
    <w:p w:rsidR="00222B48" w:rsidRDefault="00222B48" w:rsidP="00ED224A">
      <w:pPr>
        <w:spacing w:line="300" w:lineRule="auto"/>
        <w:jc w:val="both"/>
        <w:rPr>
          <w:sz w:val="32"/>
          <w:szCs w:val="32"/>
        </w:rPr>
      </w:pPr>
    </w:p>
    <w:p w:rsidR="00B431E1" w:rsidRDefault="00B431E1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O</w:t>
      </w:r>
      <w:r w:rsidR="00D87326">
        <w:rPr>
          <w:sz w:val="32"/>
          <w:szCs w:val="32"/>
        </w:rPr>
        <w:t>ntem</w:t>
      </w:r>
      <w:r w:rsidR="000735D3">
        <w:rPr>
          <w:sz w:val="32"/>
          <w:szCs w:val="32"/>
        </w:rPr>
        <w:t xml:space="preserve"> mesmo,</w:t>
      </w:r>
      <w:r w:rsidR="00D87326">
        <w:rPr>
          <w:sz w:val="32"/>
          <w:szCs w:val="32"/>
        </w:rPr>
        <w:t xml:space="preserve"> desta tribuna, </w:t>
      </w:r>
      <w:r w:rsidR="008113D3">
        <w:rPr>
          <w:sz w:val="32"/>
          <w:szCs w:val="32"/>
        </w:rPr>
        <w:t>ouv</w:t>
      </w:r>
      <w:r w:rsidR="003634A0">
        <w:rPr>
          <w:sz w:val="32"/>
          <w:szCs w:val="32"/>
        </w:rPr>
        <w:t>i</w:t>
      </w:r>
      <w:r w:rsidR="00B3750E">
        <w:rPr>
          <w:sz w:val="32"/>
          <w:szCs w:val="32"/>
        </w:rPr>
        <w:t xml:space="preserve"> </w:t>
      </w:r>
      <w:r>
        <w:rPr>
          <w:sz w:val="32"/>
          <w:szCs w:val="32"/>
        </w:rPr>
        <w:t>várias dessas incompreensões.</w:t>
      </w:r>
    </w:p>
    <w:p w:rsidR="00B431E1" w:rsidRDefault="00B431E1" w:rsidP="00D87326">
      <w:pPr>
        <w:spacing w:line="300" w:lineRule="auto"/>
        <w:jc w:val="both"/>
        <w:rPr>
          <w:sz w:val="32"/>
          <w:szCs w:val="32"/>
        </w:rPr>
      </w:pPr>
    </w:p>
    <w:p w:rsidR="00D87326" w:rsidRDefault="00B431E1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Ouvi </w:t>
      </w:r>
      <w:r w:rsidR="00BD49EA">
        <w:rPr>
          <w:sz w:val="32"/>
          <w:szCs w:val="32"/>
        </w:rPr>
        <w:t xml:space="preserve">que </w:t>
      </w:r>
      <w:r w:rsidR="00B3750E">
        <w:rPr>
          <w:sz w:val="32"/>
          <w:szCs w:val="32"/>
        </w:rPr>
        <w:t xml:space="preserve">seria possível </w:t>
      </w:r>
      <w:r w:rsidR="00DC2642">
        <w:rPr>
          <w:sz w:val="32"/>
          <w:szCs w:val="32"/>
        </w:rPr>
        <w:t xml:space="preserve">romper com </w:t>
      </w:r>
      <w:r w:rsidR="0018122C">
        <w:rPr>
          <w:sz w:val="32"/>
          <w:szCs w:val="32"/>
        </w:rPr>
        <w:t xml:space="preserve">a </w:t>
      </w:r>
      <w:r w:rsidR="0043394F">
        <w:rPr>
          <w:sz w:val="32"/>
          <w:szCs w:val="32"/>
        </w:rPr>
        <w:t>espiral</w:t>
      </w:r>
      <w:r w:rsidR="00DC2642">
        <w:rPr>
          <w:sz w:val="32"/>
          <w:szCs w:val="32"/>
        </w:rPr>
        <w:t xml:space="preserve"> inflacionári</w:t>
      </w:r>
      <w:r w:rsidR="0043394F">
        <w:rPr>
          <w:sz w:val="32"/>
          <w:szCs w:val="32"/>
        </w:rPr>
        <w:t>a</w:t>
      </w:r>
      <w:r w:rsidR="00BD49EA">
        <w:rPr>
          <w:sz w:val="32"/>
          <w:szCs w:val="32"/>
        </w:rPr>
        <w:t xml:space="preserve"> </w:t>
      </w:r>
      <w:r w:rsidR="00B3750E">
        <w:rPr>
          <w:sz w:val="32"/>
          <w:szCs w:val="32"/>
        </w:rPr>
        <w:t xml:space="preserve">mesmo </w:t>
      </w:r>
      <w:r>
        <w:rPr>
          <w:sz w:val="32"/>
          <w:szCs w:val="32"/>
        </w:rPr>
        <w:t>com</w:t>
      </w:r>
      <w:r w:rsidR="00B3750E">
        <w:rPr>
          <w:sz w:val="32"/>
          <w:szCs w:val="32"/>
        </w:rPr>
        <w:t xml:space="preserve"> a </w:t>
      </w:r>
      <w:r w:rsidR="006D6F53">
        <w:rPr>
          <w:sz w:val="32"/>
          <w:szCs w:val="32"/>
        </w:rPr>
        <w:t>sobrevida</w:t>
      </w:r>
      <w:r w:rsidR="00B3750E">
        <w:rPr>
          <w:sz w:val="32"/>
          <w:szCs w:val="32"/>
        </w:rPr>
        <w:t xml:space="preserve"> de índices </w:t>
      </w:r>
      <w:r w:rsidR="008B7B17">
        <w:rPr>
          <w:sz w:val="32"/>
          <w:szCs w:val="32"/>
        </w:rPr>
        <w:t>revogados</w:t>
      </w:r>
      <w:r w:rsidR="006D6F53">
        <w:rPr>
          <w:sz w:val="32"/>
          <w:szCs w:val="32"/>
        </w:rPr>
        <w:t xml:space="preserve"> n</w:t>
      </w:r>
      <w:r w:rsidR="00EB255F">
        <w:rPr>
          <w:sz w:val="32"/>
          <w:szCs w:val="32"/>
        </w:rPr>
        <w:t>a poupança</w:t>
      </w:r>
      <w:r w:rsidR="00B3750E">
        <w:rPr>
          <w:sz w:val="32"/>
          <w:szCs w:val="32"/>
        </w:rPr>
        <w:t>.</w:t>
      </w:r>
      <w:r>
        <w:rPr>
          <w:sz w:val="32"/>
          <w:szCs w:val="32"/>
        </w:rPr>
        <w:t xml:space="preserve"> Ora, Senhores Ministros, isso </w:t>
      </w:r>
      <w:r w:rsidR="00A4490B">
        <w:rPr>
          <w:sz w:val="32"/>
          <w:szCs w:val="32"/>
        </w:rPr>
        <w:t>seria</w:t>
      </w:r>
      <w:r>
        <w:rPr>
          <w:sz w:val="32"/>
          <w:szCs w:val="32"/>
        </w:rPr>
        <w:t xml:space="preserve"> curar o paciente com veneno.</w:t>
      </w:r>
    </w:p>
    <w:p w:rsidR="008113D3" w:rsidRDefault="008113D3" w:rsidP="00D87326">
      <w:pPr>
        <w:spacing w:line="300" w:lineRule="auto"/>
        <w:jc w:val="both"/>
        <w:rPr>
          <w:sz w:val="32"/>
          <w:szCs w:val="32"/>
        </w:rPr>
      </w:pPr>
    </w:p>
    <w:p w:rsidR="00FE1728" w:rsidRDefault="008113D3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Ouv</w:t>
      </w:r>
      <w:r w:rsidR="00CF4136">
        <w:rPr>
          <w:sz w:val="32"/>
          <w:szCs w:val="32"/>
        </w:rPr>
        <w:t>i</w:t>
      </w:r>
      <w:r>
        <w:rPr>
          <w:sz w:val="32"/>
          <w:szCs w:val="32"/>
        </w:rPr>
        <w:t xml:space="preserve"> </w:t>
      </w:r>
      <w:r w:rsidR="00B431E1">
        <w:rPr>
          <w:sz w:val="32"/>
          <w:szCs w:val="32"/>
        </w:rPr>
        <w:t>que o Sistema Financeiro Nacional, ao arrepio da lei, aplicou novos indexadores de forma retroativa</w:t>
      </w:r>
      <w:r w:rsidR="00A57F85">
        <w:rPr>
          <w:sz w:val="32"/>
          <w:szCs w:val="32"/>
        </w:rPr>
        <w:t xml:space="preserve">, quando, na verdade, a aplicação do novo indexador ocorreu a partir da data que a lei </w:t>
      </w:r>
      <w:r w:rsidR="003E5E29">
        <w:rPr>
          <w:sz w:val="32"/>
          <w:szCs w:val="32"/>
        </w:rPr>
        <w:t xml:space="preserve">que instituiu os planos monetários </w:t>
      </w:r>
      <w:r w:rsidR="00A57F85">
        <w:rPr>
          <w:sz w:val="32"/>
          <w:szCs w:val="32"/>
        </w:rPr>
        <w:t>impôs.</w:t>
      </w:r>
    </w:p>
    <w:p w:rsidR="00FE1728" w:rsidRDefault="00FE1728" w:rsidP="00D87326">
      <w:pPr>
        <w:spacing w:line="300" w:lineRule="auto"/>
        <w:jc w:val="both"/>
        <w:rPr>
          <w:sz w:val="32"/>
          <w:szCs w:val="32"/>
        </w:rPr>
      </w:pPr>
    </w:p>
    <w:p w:rsidR="00FE1728" w:rsidRDefault="00AD6737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O</w:t>
      </w:r>
      <w:r w:rsidR="00826F4F">
        <w:rPr>
          <w:sz w:val="32"/>
          <w:szCs w:val="32"/>
        </w:rPr>
        <w:t xml:space="preserve">uvi que um contrato </w:t>
      </w:r>
      <w:r w:rsidR="008B7B17">
        <w:rPr>
          <w:sz w:val="32"/>
          <w:szCs w:val="32"/>
        </w:rPr>
        <w:t xml:space="preserve">de poupança </w:t>
      </w:r>
      <w:r w:rsidR="00826F4F">
        <w:rPr>
          <w:sz w:val="32"/>
          <w:szCs w:val="32"/>
        </w:rPr>
        <w:t>carregaria com ele, para todo o sempre, o regime monetário da época de sua celebração</w:t>
      </w:r>
      <w:r w:rsidR="00FE1728">
        <w:rPr>
          <w:sz w:val="32"/>
          <w:szCs w:val="32"/>
        </w:rPr>
        <w:t>.</w:t>
      </w:r>
      <w:r w:rsidR="00CE4966">
        <w:rPr>
          <w:sz w:val="32"/>
          <w:szCs w:val="32"/>
        </w:rPr>
        <w:t xml:space="preserve"> Isso seria admitir que a Constituição </w:t>
      </w:r>
      <w:proofErr w:type="gramStart"/>
      <w:r w:rsidR="00CE4966">
        <w:rPr>
          <w:sz w:val="32"/>
          <w:szCs w:val="32"/>
        </w:rPr>
        <w:t>abraçou</w:t>
      </w:r>
      <w:proofErr w:type="gramEnd"/>
      <w:r w:rsidR="00CE4966">
        <w:rPr>
          <w:sz w:val="32"/>
          <w:szCs w:val="32"/>
        </w:rPr>
        <w:t xml:space="preserve"> não o nominalismo, mas a poligamia monetária</w:t>
      </w:r>
      <w:r w:rsidR="00B81C9A">
        <w:rPr>
          <w:sz w:val="32"/>
          <w:szCs w:val="32"/>
        </w:rPr>
        <w:t>, no dizer expressivo do Professor Arnoldo Wald</w:t>
      </w:r>
      <w:r w:rsidR="00CE4966">
        <w:rPr>
          <w:sz w:val="32"/>
          <w:szCs w:val="32"/>
        </w:rPr>
        <w:t>.</w:t>
      </w:r>
    </w:p>
    <w:p w:rsidR="00FE1728" w:rsidRDefault="00FE1728" w:rsidP="00D87326">
      <w:pPr>
        <w:spacing w:line="300" w:lineRule="auto"/>
        <w:jc w:val="both"/>
        <w:rPr>
          <w:sz w:val="32"/>
          <w:szCs w:val="32"/>
        </w:rPr>
      </w:pPr>
    </w:p>
    <w:p w:rsidR="00FE1728" w:rsidRDefault="00FE1728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Ouv</w:t>
      </w:r>
      <w:r w:rsidR="004E32BF">
        <w:rPr>
          <w:sz w:val="32"/>
          <w:szCs w:val="32"/>
        </w:rPr>
        <w:t>i</w:t>
      </w:r>
      <w:r w:rsidR="00826F4F">
        <w:rPr>
          <w:sz w:val="32"/>
          <w:szCs w:val="32"/>
        </w:rPr>
        <w:t xml:space="preserve"> </w:t>
      </w:r>
      <w:r w:rsidR="00CE4966">
        <w:rPr>
          <w:sz w:val="32"/>
          <w:szCs w:val="32"/>
        </w:rPr>
        <w:t>outro absurdo:</w:t>
      </w:r>
      <w:r>
        <w:rPr>
          <w:sz w:val="32"/>
          <w:szCs w:val="32"/>
        </w:rPr>
        <w:t xml:space="preserve"> </w:t>
      </w:r>
      <w:r w:rsidR="008113D3">
        <w:rPr>
          <w:sz w:val="32"/>
          <w:szCs w:val="32"/>
        </w:rPr>
        <w:t>que, n</w:t>
      </w:r>
      <w:r w:rsidR="00F2530E">
        <w:rPr>
          <w:sz w:val="32"/>
          <w:szCs w:val="32"/>
        </w:rPr>
        <w:t>os</w:t>
      </w:r>
      <w:r w:rsidR="008113D3">
        <w:rPr>
          <w:sz w:val="32"/>
          <w:szCs w:val="32"/>
        </w:rPr>
        <w:t xml:space="preserve"> processo</w:t>
      </w:r>
      <w:r w:rsidR="00F2530E">
        <w:rPr>
          <w:sz w:val="32"/>
          <w:szCs w:val="32"/>
        </w:rPr>
        <w:t>s em exame</w:t>
      </w:r>
      <w:r w:rsidR="008113D3">
        <w:rPr>
          <w:sz w:val="32"/>
          <w:szCs w:val="32"/>
        </w:rPr>
        <w:t>,</w:t>
      </w:r>
      <w:r w:rsidR="00F2530E">
        <w:rPr>
          <w:sz w:val="32"/>
          <w:szCs w:val="32"/>
        </w:rPr>
        <w:t xml:space="preserve"> </w:t>
      </w:r>
      <w:r w:rsidR="008113D3">
        <w:rPr>
          <w:sz w:val="32"/>
          <w:szCs w:val="32"/>
        </w:rPr>
        <w:t xml:space="preserve">não </w:t>
      </w:r>
      <w:r w:rsidR="0033459C">
        <w:rPr>
          <w:sz w:val="32"/>
          <w:szCs w:val="32"/>
        </w:rPr>
        <w:t xml:space="preserve">existe matéria </w:t>
      </w:r>
      <w:r w:rsidR="008113D3">
        <w:rPr>
          <w:sz w:val="32"/>
          <w:szCs w:val="32"/>
        </w:rPr>
        <w:t>constitucional</w:t>
      </w:r>
      <w:r w:rsidR="0033459C">
        <w:rPr>
          <w:sz w:val="32"/>
          <w:szCs w:val="32"/>
        </w:rPr>
        <w:t xml:space="preserve"> a ser julgada</w:t>
      </w:r>
      <w:r w:rsidR="00CE4966">
        <w:rPr>
          <w:sz w:val="32"/>
          <w:szCs w:val="32"/>
        </w:rPr>
        <w:t>! Isso quando o próprio Supremo</w:t>
      </w:r>
      <w:r w:rsidR="00F2530E">
        <w:rPr>
          <w:sz w:val="32"/>
          <w:szCs w:val="32"/>
        </w:rPr>
        <w:t xml:space="preserve"> reconhec</w:t>
      </w:r>
      <w:r w:rsidR="00CE4966">
        <w:rPr>
          <w:sz w:val="32"/>
          <w:szCs w:val="32"/>
        </w:rPr>
        <w:t xml:space="preserve">eu </w:t>
      </w:r>
      <w:r w:rsidR="00F2530E">
        <w:rPr>
          <w:sz w:val="32"/>
          <w:szCs w:val="32"/>
        </w:rPr>
        <w:t>a</w:t>
      </w:r>
      <w:r w:rsidR="00357BA8">
        <w:rPr>
          <w:sz w:val="32"/>
          <w:szCs w:val="32"/>
        </w:rPr>
        <w:t xml:space="preserve"> repercussão geral da</w:t>
      </w:r>
      <w:r>
        <w:rPr>
          <w:sz w:val="32"/>
          <w:szCs w:val="32"/>
        </w:rPr>
        <w:t>s</w:t>
      </w:r>
      <w:r w:rsidR="00357BA8">
        <w:rPr>
          <w:sz w:val="32"/>
          <w:szCs w:val="32"/>
        </w:rPr>
        <w:t xml:space="preserve"> quest</w:t>
      </w:r>
      <w:r>
        <w:rPr>
          <w:sz w:val="32"/>
          <w:szCs w:val="32"/>
        </w:rPr>
        <w:t>ões</w:t>
      </w:r>
      <w:r w:rsidR="00357BA8">
        <w:rPr>
          <w:sz w:val="32"/>
          <w:szCs w:val="32"/>
        </w:rPr>
        <w:t xml:space="preserve"> </w:t>
      </w:r>
      <w:r w:rsidR="00357BA8" w:rsidRPr="00F02BEB">
        <w:rPr>
          <w:b/>
          <w:sz w:val="32"/>
          <w:szCs w:val="32"/>
          <w:u w:val="single"/>
        </w:rPr>
        <w:t>constituciona</w:t>
      </w:r>
      <w:r w:rsidRPr="00F02BEB">
        <w:rPr>
          <w:b/>
          <w:sz w:val="32"/>
          <w:szCs w:val="32"/>
          <w:u w:val="single"/>
        </w:rPr>
        <w:t>is</w:t>
      </w:r>
      <w:r w:rsidR="00CE4966">
        <w:rPr>
          <w:b/>
          <w:sz w:val="32"/>
          <w:szCs w:val="32"/>
          <w:u w:val="single"/>
        </w:rPr>
        <w:t xml:space="preserve"> </w:t>
      </w:r>
      <w:r w:rsidR="00CE4966">
        <w:rPr>
          <w:sz w:val="32"/>
          <w:szCs w:val="32"/>
        </w:rPr>
        <w:t>controvertidas</w:t>
      </w:r>
      <w:r>
        <w:rPr>
          <w:sz w:val="32"/>
          <w:szCs w:val="32"/>
        </w:rPr>
        <w:t>.</w:t>
      </w:r>
    </w:p>
    <w:p w:rsidR="00FE1728" w:rsidRDefault="00FE1728" w:rsidP="00D87326">
      <w:pPr>
        <w:spacing w:line="300" w:lineRule="auto"/>
        <w:jc w:val="both"/>
        <w:rPr>
          <w:sz w:val="32"/>
          <w:szCs w:val="32"/>
        </w:rPr>
      </w:pPr>
    </w:p>
    <w:p w:rsidR="00C12AD2" w:rsidRDefault="00CB407F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Cheg</w:t>
      </w:r>
      <w:r w:rsidR="004E32BF">
        <w:rPr>
          <w:sz w:val="32"/>
          <w:szCs w:val="32"/>
        </w:rPr>
        <w:t>uei</w:t>
      </w:r>
      <w:r>
        <w:rPr>
          <w:sz w:val="32"/>
          <w:szCs w:val="32"/>
        </w:rPr>
        <w:t xml:space="preserve"> a ouvir</w:t>
      </w:r>
      <w:r w:rsidR="00DC2642">
        <w:rPr>
          <w:sz w:val="32"/>
          <w:szCs w:val="32"/>
        </w:rPr>
        <w:t>, ainda,</w:t>
      </w:r>
      <w:r>
        <w:rPr>
          <w:sz w:val="32"/>
          <w:szCs w:val="32"/>
        </w:rPr>
        <w:t xml:space="preserve"> </w:t>
      </w:r>
      <w:r w:rsidR="00DC2642">
        <w:rPr>
          <w:sz w:val="32"/>
          <w:szCs w:val="32"/>
        </w:rPr>
        <w:t xml:space="preserve">que existem apenas </w:t>
      </w:r>
      <w:r>
        <w:rPr>
          <w:sz w:val="32"/>
          <w:szCs w:val="32"/>
        </w:rPr>
        <w:t xml:space="preserve">16 ações coletivas </w:t>
      </w:r>
      <w:r w:rsidRPr="00F02BEB">
        <w:rPr>
          <w:b/>
          <w:sz w:val="32"/>
          <w:szCs w:val="32"/>
          <w:u w:val="single"/>
        </w:rPr>
        <w:t>sem risco de prescrição</w:t>
      </w:r>
      <w:r w:rsidR="004015A3" w:rsidRPr="00F02BEB">
        <w:rPr>
          <w:sz w:val="32"/>
          <w:szCs w:val="32"/>
          <w:u w:val="single"/>
        </w:rPr>
        <w:t xml:space="preserve"> e que isso não </w:t>
      </w:r>
      <w:r w:rsidR="004015A3">
        <w:rPr>
          <w:sz w:val="32"/>
          <w:szCs w:val="32"/>
          <w:u w:val="single"/>
        </w:rPr>
        <w:t>traria impacto econômico</w:t>
      </w:r>
      <w:r w:rsidR="004015A3" w:rsidRPr="00F02BEB">
        <w:rPr>
          <w:sz w:val="32"/>
          <w:szCs w:val="32"/>
          <w:u w:val="single"/>
        </w:rPr>
        <w:t xml:space="preserve"> relevante</w:t>
      </w:r>
      <w:r w:rsidR="006D2E73" w:rsidRPr="00F02BEB">
        <w:rPr>
          <w:sz w:val="32"/>
          <w:szCs w:val="32"/>
          <w:u w:val="single"/>
        </w:rPr>
        <w:t>.</w:t>
      </w:r>
      <w:r>
        <w:rPr>
          <w:sz w:val="32"/>
          <w:szCs w:val="32"/>
        </w:rPr>
        <w:t xml:space="preserve"> </w:t>
      </w:r>
      <w:r w:rsidR="00C12AD2">
        <w:rPr>
          <w:sz w:val="32"/>
          <w:szCs w:val="32"/>
        </w:rPr>
        <w:t>Isso não procede.</w:t>
      </w:r>
    </w:p>
    <w:p w:rsidR="00C12AD2" w:rsidRDefault="00C12AD2" w:rsidP="00D87326">
      <w:pPr>
        <w:spacing w:line="300" w:lineRule="auto"/>
        <w:jc w:val="both"/>
        <w:rPr>
          <w:sz w:val="32"/>
          <w:szCs w:val="32"/>
        </w:rPr>
      </w:pPr>
    </w:p>
    <w:p w:rsidR="00C12AD2" w:rsidRDefault="00C12AD2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Primeiro, porque a matéria da prescrição ainda </w:t>
      </w:r>
      <w:r w:rsidR="00B81C9A">
        <w:rPr>
          <w:sz w:val="32"/>
          <w:szCs w:val="32"/>
        </w:rPr>
        <w:t>suscita controvérsia</w:t>
      </w:r>
      <w:r>
        <w:rPr>
          <w:sz w:val="32"/>
          <w:szCs w:val="32"/>
        </w:rPr>
        <w:t xml:space="preserve"> no STJ. Logo, ainda tramitam 1.0</w:t>
      </w:r>
      <w:r w:rsidR="00B81C9A">
        <w:rPr>
          <w:sz w:val="32"/>
          <w:szCs w:val="32"/>
        </w:rPr>
        <w:t>30</w:t>
      </w:r>
      <w:r>
        <w:rPr>
          <w:sz w:val="32"/>
          <w:szCs w:val="32"/>
        </w:rPr>
        <w:t xml:space="preserve"> ações coletivas.</w:t>
      </w:r>
    </w:p>
    <w:p w:rsidR="00C12AD2" w:rsidRDefault="00C12AD2" w:rsidP="00D87326">
      <w:pPr>
        <w:spacing w:line="300" w:lineRule="auto"/>
        <w:jc w:val="both"/>
        <w:rPr>
          <w:sz w:val="32"/>
          <w:szCs w:val="32"/>
        </w:rPr>
      </w:pPr>
    </w:p>
    <w:p w:rsidR="00C12AD2" w:rsidRDefault="00C12AD2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Segundo, porque foi omitido a Vossas Excelências que já houve decisão da Corte Especial do STJ, ainda pendente de </w:t>
      </w:r>
      <w:proofErr w:type="spellStart"/>
      <w:r>
        <w:rPr>
          <w:sz w:val="32"/>
          <w:szCs w:val="32"/>
        </w:rPr>
        <w:t>aclaratórios</w:t>
      </w:r>
      <w:proofErr w:type="spellEnd"/>
      <w:r>
        <w:rPr>
          <w:sz w:val="32"/>
          <w:szCs w:val="32"/>
        </w:rPr>
        <w:t>, conferindo abrangência nacional a condenações coletivas.</w:t>
      </w:r>
    </w:p>
    <w:p w:rsidR="00C12AD2" w:rsidRDefault="00C12AD2" w:rsidP="00D87326">
      <w:pPr>
        <w:spacing w:line="300" w:lineRule="auto"/>
        <w:jc w:val="both"/>
        <w:rPr>
          <w:sz w:val="32"/>
          <w:szCs w:val="32"/>
        </w:rPr>
      </w:pPr>
    </w:p>
    <w:p w:rsidR="00CB407F" w:rsidRDefault="00C12AD2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Terceiro, porque </w:t>
      </w:r>
      <w:r w:rsidR="00245017">
        <w:rPr>
          <w:sz w:val="32"/>
          <w:szCs w:val="32"/>
        </w:rPr>
        <w:t xml:space="preserve">bastaria </w:t>
      </w:r>
      <w:r>
        <w:rPr>
          <w:sz w:val="32"/>
          <w:szCs w:val="32"/>
        </w:rPr>
        <w:t>uma só ação coletiva</w:t>
      </w:r>
      <w:r w:rsidR="00CB407F">
        <w:rPr>
          <w:sz w:val="32"/>
          <w:szCs w:val="32"/>
        </w:rPr>
        <w:t xml:space="preserve">, </w:t>
      </w:r>
      <w:r>
        <w:rPr>
          <w:sz w:val="32"/>
          <w:szCs w:val="32"/>
        </w:rPr>
        <w:t>a depender da decisão final do STJ</w:t>
      </w:r>
      <w:r w:rsidR="00245017">
        <w:rPr>
          <w:sz w:val="32"/>
          <w:szCs w:val="32"/>
        </w:rPr>
        <w:t>.</w:t>
      </w:r>
    </w:p>
    <w:p w:rsidR="00CB407F" w:rsidRDefault="00CB407F" w:rsidP="00D87326">
      <w:pPr>
        <w:spacing w:line="300" w:lineRule="auto"/>
        <w:jc w:val="both"/>
        <w:rPr>
          <w:sz w:val="32"/>
          <w:szCs w:val="32"/>
        </w:rPr>
      </w:pPr>
    </w:p>
    <w:p w:rsidR="00245017" w:rsidRDefault="00FE1728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Ouv</w:t>
      </w:r>
      <w:r w:rsidR="004E32BF">
        <w:rPr>
          <w:sz w:val="32"/>
          <w:szCs w:val="32"/>
        </w:rPr>
        <w:t>i</w:t>
      </w:r>
      <w:r>
        <w:rPr>
          <w:sz w:val="32"/>
          <w:szCs w:val="32"/>
        </w:rPr>
        <w:t xml:space="preserve">, </w:t>
      </w:r>
      <w:r w:rsidR="00993930">
        <w:rPr>
          <w:sz w:val="32"/>
          <w:szCs w:val="32"/>
        </w:rPr>
        <w:t xml:space="preserve">ainda, </w:t>
      </w:r>
      <w:r w:rsidR="00251B87">
        <w:rPr>
          <w:sz w:val="32"/>
          <w:szCs w:val="32"/>
        </w:rPr>
        <w:t>que</w:t>
      </w:r>
      <w:r w:rsidR="00245017">
        <w:rPr>
          <w:sz w:val="32"/>
          <w:szCs w:val="32"/>
        </w:rPr>
        <w:t xml:space="preserve"> </w:t>
      </w:r>
      <w:r w:rsidR="00D43043">
        <w:rPr>
          <w:sz w:val="32"/>
          <w:szCs w:val="32"/>
        </w:rPr>
        <w:t xml:space="preserve">peritos do MPF </w:t>
      </w:r>
      <w:r w:rsidR="00245017">
        <w:rPr>
          <w:sz w:val="32"/>
          <w:szCs w:val="32"/>
        </w:rPr>
        <w:t>estimaram em R$ 441 bilhões o faturamento dos bancos com a chamada “faixa livre”, parcela de 15% a 20% dos recursos da poupança</w:t>
      </w:r>
      <w:r w:rsidR="008E0E5D">
        <w:rPr>
          <w:sz w:val="32"/>
          <w:szCs w:val="32"/>
        </w:rPr>
        <w:t xml:space="preserve"> que podem ser aplicados pelos bancos</w:t>
      </w:r>
      <w:r w:rsidR="003B45BD">
        <w:rPr>
          <w:sz w:val="32"/>
          <w:szCs w:val="32"/>
        </w:rPr>
        <w:t xml:space="preserve"> a juros de mercado</w:t>
      </w:r>
      <w:r w:rsidR="008E0E5D">
        <w:rPr>
          <w:sz w:val="32"/>
          <w:szCs w:val="32"/>
        </w:rPr>
        <w:t>.</w:t>
      </w:r>
    </w:p>
    <w:p w:rsidR="00245017" w:rsidRDefault="00245017" w:rsidP="00D87326">
      <w:pPr>
        <w:spacing w:line="300" w:lineRule="auto"/>
        <w:jc w:val="both"/>
        <w:rPr>
          <w:sz w:val="32"/>
          <w:szCs w:val="32"/>
        </w:rPr>
      </w:pPr>
    </w:p>
    <w:p w:rsidR="007D10F7" w:rsidRDefault="005F098A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Ocorre que foi omitido,</w:t>
      </w:r>
      <w:r w:rsidR="007D10F7">
        <w:rPr>
          <w:sz w:val="32"/>
          <w:szCs w:val="32"/>
        </w:rPr>
        <w:t xml:space="preserve"> nesta tribuna, que a estimativa do MPF vai de 1986 a 2008. Ou seja, avança mais de 17 anos além do último plano em discussão, que é o Plano Collor II, de 1991</w:t>
      </w:r>
      <w:r w:rsidR="00B81C9A">
        <w:rPr>
          <w:sz w:val="32"/>
          <w:szCs w:val="32"/>
        </w:rPr>
        <w:t xml:space="preserve">, como se estampa às </w:t>
      </w:r>
      <w:r w:rsidR="00AD0F16">
        <w:rPr>
          <w:sz w:val="32"/>
          <w:szCs w:val="32"/>
        </w:rPr>
        <w:t>fls. 3.112 a 3.114 dos autos da ADPF</w:t>
      </w:r>
      <w:r w:rsidR="007243F5">
        <w:rPr>
          <w:sz w:val="32"/>
          <w:szCs w:val="32"/>
        </w:rPr>
        <w:t xml:space="preserve"> 165</w:t>
      </w:r>
      <w:r w:rsidR="007D10F7">
        <w:rPr>
          <w:sz w:val="32"/>
          <w:szCs w:val="32"/>
        </w:rPr>
        <w:t>.</w:t>
      </w:r>
    </w:p>
    <w:p w:rsidR="007D10F7" w:rsidRDefault="007D10F7" w:rsidP="00D87326">
      <w:pPr>
        <w:spacing w:line="300" w:lineRule="auto"/>
        <w:jc w:val="both"/>
        <w:rPr>
          <w:sz w:val="32"/>
          <w:szCs w:val="32"/>
        </w:rPr>
      </w:pPr>
    </w:p>
    <w:p w:rsidR="006F75CE" w:rsidRDefault="006F75CE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Omitiu-se também que os peritos do MPF </w:t>
      </w:r>
      <w:r w:rsidR="00750F49">
        <w:rPr>
          <w:sz w:val="32"/>
          <w:szCs w:val="32"/>
        </w:rPr>
        <w:t>não fizeram nenhuma associação entre o resultado dos bancos e a alegada perda dos poupadores</w:t>
      </w:r>
      <w:r w:rsidR="00497F92">
        <w:rPr>
          <w:sz w:val="32"/>
          <w:szCs w:val="32"/>
        </w:rPr>
        <w:t>, até porque avançaram 17 anos além dos planos</w:t>
      </w:r>
      <w:r w:rsidR="00B81C9A">
        <w:rPr>
          <w:sz w:val="32"/>
          <w:szCs w:val="32"/>
        </w:rPr>
        <w:t>,</w:t>
      </w:r>
      <w:r w:rsidR="00497F92">
        <w:rPr>
          <w:sz w:val="32"/>
          <w:szCs w:val="32"/>
        </w:rPr>
        <w:t xml:space="preserve"> como já dito</w:t>
      </w:r>
      <w:r w:rsidR="00750F49">
        <w:rPr>
          <w:sz w:val="32"/>
          <w:szCs w:val="32"/>
        </w:rPr>
        <w:t>.</w:t>
      </w:r>
    </w:p>
    <w:p w:rsidR="006F75CE" w:rsidRDefault="006F75CE" w:rsidP="00D87326">
      <w:pPr>
        <w:spacing w:line="300" w:lineRule="auto"/>
        <w:jc w:val="both"/>
        <w:rPr>
          <w:sz w:val="32"/>
          <w:szCs w:val="32"/>
        </w:rPr>
      </w:pPr>
    </w:p>
    <w:p w:rsidR="002D136E" w:rsidRDefault="002D136E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Omitiu-se, ainda, que esse montante engloba juros livres de mercado, que nada t</w:t>
      </w:r>
      <w:r w:rsidR="00042350">
        <w:rPr>
          <w:sz w:val="32"/>
          <w:szCs w:val="32"/>
        </w:rPr>
        <w:t>ê</w:t>
      </w:r>
      <w:r>
        <w:rPr>
          <w:sz w:val="32"/>
          <w:szCs w:val="32"/>
        </w:rPr>
        <w:t>m a ver com correção monetária.</w:t>
      </w:r>
    </w:p>
    <w:p w:rsidR="002D136E" w:rsidRDefault="002D136E" w:rsidP="00D87326">
      <w:pPr>
        <w:spacing w:line="300" w:lineRule="auto"/>
        <w:jc w:val="both"/>
        <w:rPr>
          <w:sz w:val="32"/>
          <w:szCs w:val="32"/>
        </w:rPr>
      </w:pPr>
    </w:p>
    <w:p w:rsidR="00AD0F16" w:rsidRDefault="002D136E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Por fim, a “faixa livre” não foi criada pelos planos. Já existia antes e existe até hoje, para compensar </w:t>
      </w:r>
      <w:r w:rsidR="006F0916">
        <w:rPr>
          <w:sz w:val="32"/>
          <w:szCs w:val="32"/>
        </w:rPr>
        <w:t>todos os riscos inerentes a financiamentos habitacionais, inclusive riscos de</w:t>
      </w:r>
      <w:r>
        <w:rPr>
          <w:sz w:val="32"/>
          <w:szCs w:val="32"/>
        </w:rPr>
        <w:t xml:space="preserve"> inadimplência.</w:t>
      </w:r>
    </w:p>
    <w:p w:rsidR="00C65FE9" w:rsidRDefault="00C65FE9" w:rsidP="00D87326">
      <w:pPr>
        <w:spacing w:line="300" w:lineRule="auto"/>
        <w:jc w:val="both"/>
        <w:rPr>
          <w:sz w:val="32"/>
          <w:szCs w:val="32"/>
        </w:rPr>
      </w:pPr>
    </w:p>
    <w:p w:rsidR="00C65FE9" w:rsidRDefault="00C65FE9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Finalmente, foi dito, aqui nesta tribuna, que a última alteração de norma sobre a poupança, havi</w:t>
      </w:r>
      <w:r w:rsidR="00B81C9A">
        <w:rPr>
          <w:sz w:val="32"/>
          <w:szCs w:val="32"/>
        </w:rPr>
        <w:t>d</w:t>
      </w:r>
      <w:r>
        <w:rPr>
          <w:sz w:val="32"/>
          <w:szCs w:val="32"/>
        </w:rPr>
        <w:t>a no ano passado, não incidiu sobre os contratos em curso. Senhores Ministros, não incidiu e não poderia incidir. Afinal, não mudou o regime monetário e nem tampouco foi feita para romper crise inflacionária.</w:t>
      </w:r>
      <w:r w:rsidR="00963E80">
        <w:rPr>
          <w:sz w:val="32"/>
          <w:szCs w:val="32"/>
        </w:rPr>
        <w:t xml:space="preserve"> </w:t>
      </w:r>
      <w:r w:rsidR="00B81C9A">
        <w:rPr>
          <w:sz w:val="32"/>
          <w:szCs w:val="32"/>
        </w:rPr>
        <w:t xml:space="preserve">A alteração em questão </w:t>
      </w:r>
      <w:r w:rsidR="00963E80">
        <w:rPr>
          <w:sz w:val="32"/>
          <w:szCs w:val="32"/>
        </w:rPr>
        <w:t>simplesmente não</w:t>
      </w:r>
      <w:r w:rsidR="00B81C9A">
        <w:rPr>
          <w:sz w:val="32"/>
          <w:szCs w:val="32"/>
        </w:rPr>
        <w:t xml:space="preserve"> incidiu sobre a correção monetária d</w:t>
      </w:r>
      <w:r w:rsidR="00963E80">
        <w:rPr>
          <w:sz w:val="32"/>
          <w:szCs w:val="32"/>
        </w:rPr>
        <w:t>a poupança, mas sobre os juros da aplicação.</w:t>
      </w:r>
    </w:p>
    <w:p w:rsidR="00AD0F16" w:rsidRDefault="00AD0F16" w:rsidP="00D87326">
      <w:pPr>
        <w:spacing w:line="300" w:lineRule="auto"/>
        <w:jc w:val="both"/>
        <w:rPr>
          <w:sz w:val="32"/>
          <w:szCs w:val="32"/>
        </w:rPr>
      </w:pPr>
    </w:p>
    <w:p w:rsidR="00D87326" w:rsidRDefault="00DD7A77" w:rsidP="00D8732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Toda incompreensão demonstrada ontem </w:t>
      </w:r>
      <w:r w:rsidR="00ED63E0">
        <w:rPr>
          <w:sz w:val="32"/>
          <w:szCs w:val="32"/>
        </w:rPr>
        <w:t>n</w:t>
      </w:r>
      <w:r>
        <w:rPr>
          <w:sz w:val="32"/>
          <w:szCs w:val="32"/>
        </w:rPr>
        <w:t>esta tribuna</w:t>
      </w:r>
      <w:r w:rsidR="00341D75">
        <w:rPr>
          <w:sz w:val="32"/>
          <w:szCs w:val="32"/>
        </w:rPr>
        <w:t xml:space="preserve">, </w:t>
      </w:r>
      <w:r w:rsidR="002847A2">
        <w:rPr>
          <w:sz w:val="32"/>
          <w:szCs w:val="32"/>
        </w:rPr>
        <w:t xml:space="preserve">aliás, </w:t>
      </w:r>
      <w:r w:rsidR="00B051D9">
        <w:rPr>
          <w:sz w:val="32"/>
          <w:szCs w:val="32"/>
        </w:rPr>
        <w:t xml:space="preserve">todo aquele </w:t>
      </w:r>
      <w:r w:rsidR="001B79B7">
        <w:rPr>
          <w:sz w:val="32"/>
          <w:szCs w:val="32"/>
        </w:rPr>
        <w:t>“</w:t>
      </w:r>
      <w:r w:rsidR="00B051D9">
        <w:rPr>
          <w:sz w:val="32"/>
          <w:szCs w:val="32"/>
        </w:rPr>
        <w:t>monopólio da verdade</w:t>
      </w:r>
      <w:r w:rsidR="001B79B7">
        <w:rPr>
          <w:sz w:val="32"/>
          <w:szCs w:val="32"/>
        </w:rPr>
        <w:t>”</w:t>
      </w:r>
      <w:r w:rsidR="00CB407F">
        <w:rPr>
          <w:sz w:val="32"/>
          <w:szCs w:val="32"/>
        </w:rPr>
        <w:t>,</w:t>
      </w:r>
      <w:r w:rsidR="001B79B7">
        <w:rPr>
          <w:sz w:val="32"/>
          <w:szCs w:val="32"/>
        </w:rPr>
        <w:t xml:space="preserve"> chega a agredir o testemunho insuspeito </w:t>
      </w:r>
      <w:r w:rsidR="00D813CC">
        <w:rPr>
          <w:sz w:val="32"/>
          <w:szCs w:val="32"/>
        </w:rPr>
        <w:t xml:space="preserve">da </w:t>
      </w:r>
      <w:r w:rsidR="00D87326" w:rsidRPr="00D87326">
        <w:rPr>
          <w:sz w:val="32"/>
          <w:szCs w:val="32"/>
        </w:rPr>
        <w:t>carta entregue a Vossas Excelências</w:t>
      </w:r>
      <w:r w:rsidR="00CB407F">
        <w:rPr>
          <w:sz w:val="32"/>
          <w:szCs w:val="32"/>
        </w:rPr>
        <w:t>,</w:t>
      </w:r>
      <w:r w:rsidR="00D87326" w:rsidRPr="00D87326">
        <w:rPr>
          <w:sz w:val="32"/>
          <w:szCs w:val="32"/>
        </w:rPr>
        <w:t xml:space="preserve"> </w:t>
      </w:r>
      <w:r w:rsidR="00CB407F">
        <w:rPr>
          <w:sz w:val="32"/>
          <w:szCs w:val="32"/>
        </w:rPr>
        <w:t xml:space="preserve">com a assinatura unânime </w:t>
      </w:r>
      <w:r w:rsidR="002847A2">
        <w:rPr>
          <w:sz w:val="32"/>
          <w:szCs w:val="32"/>
        </w:rPr>
        <w:t>das autoridades</w:t>
      </w:r>
      <w:r w:rsidR="00CB407F">
        <w:rPr>
          <w:sz w:val="32"/>
          <w:szCs w:val="32"/>
        </w:rPr>
        <w:t xml:space="preserve"> que estiveram </w:t>
      </w:r>
      <w:r w:rsidR="00197FF9">
        <w:rPr>
          <w:sz w:val="32"/>
          <w:szCs w:val="32"/>
        </w:rPr>
        <w:t xml:space="preserve">e estão </w:t>
      </w:r>
      <w:r w:rsidR="00CB407F">
        <w:rPr>
          <w:sz w:val="32"/>
          <w:szCs w:val="32"/>
        </w:rPr>
        <w:t>à frente do Ministério da Fazenda ou do Banco Central</w:t>
      </w:r>
      <w:r w:rsidR="00D87326" w:rsidRPr="00D87326">
        <w:rPr>
          <w:sz w:val="32"/>
          <w:szCs w:val="32"/>
        </w:rPr>
        <w:t>.</w:t>
      </w:r>
      <w:r w:rsidR="002847A2">
        <w:rPr>
          <w:sz w:val="32"/>
          <w:szCs w:val="32"/>
        </w:rPr>
        <w:t xml:space="preserve"> </w:t>
      </w:r>
      <w:r w:rsidR="00197FF9">
        <w:rPr>
          <w:sz w:val="32"/>
          <w:szCs w:val="32"/>
        </w:rPr>
        <w:t>Teriam</w:t>
      </w:r>
      <w:r w:rsidR="002847A2">
        <w:rPr>
          <w:sz w:val="32"/>
          <w:szCs w:val="32"/>
        </w:rPr>
        <w:t xml:space="preserve"> todos eles </w:t>
      </w:r>
      <w:r w:rsidR="00197FF9">
        <w:rPr>
          <w:sz w:val="32"/>
          <w:szCs w:val="32"/>
        </w:rPr>
        <w:t>tentando enganar</w:t>
      </w:r>
      <w:r w:rsidR="002847A2">
        <w:rPr>
          <w:sz w:val="32"/>
          <w:szCs w:val="32"/>
        </w:rPr>
        <w:t xml:space="preserve"> </w:t>
      </w:r>
      <w:r w:rsidR="00197FF9">
        <w:rPr>
          <w:sz w:val="32"/>
          <w:szCs w:val="32"/>
        </w:rPr>
        <w:t>Vossas Excelências</w:t>
      </w:r>
      <w:r w:rsidR="00963E80">
        <w:rPr>
          <w:sz w:val="32"/>
          <w:szCs w:val="32"/>
        </w:rPr>
        <w:t>,</w:t>
      </w:r>
      <w:r w:rsidR="00197FF9">
        <w:rPr>
          <w:sz w:val="32"/>
          <w:szCs w:val="32"/>
        </w:rPr>
        <w:t xml:space="preserve"> ou apenas fomos nós</w:t>
      </w:r>
      <w:r w:rsidR="00A6527E">
        <w:rPr>
          <w:sz w:val="32"/>
          <w:szCs w:val="32"/>
        </w:rPr>
        <w:t>,</w:t>
      </w:r>
      <w:r w:rsidR="00197FF9">
        <w:rPr>
          <w:sz w:val="32"/>
          <w:szCs w:val="32"/>
        </w:rPr>
        <w:t xml:space="preserve"> advogados</w:t>
      </w:r>
      <w:r w:rsidR="00A6527E">
        <w:rPr>
          <w:sz w:val="32"/>
          <w:szCs w:val="32"/>
        </w:rPr>
        <w:t>,</w:t>
      </w:r>
      <w:r w:rsidR="00197FF9">
        <w:rPr>
          <w:sz w:val="32"/>
          <w:szCs w:val="32"/>
        </w:rPr>
        <w:t xml:space="preserve"> que mentimos?</w:t>
      </w:r>
    </w:p>
    <w:p w:rsidR="00D87326" w:rsidRPr="00603A63" w:rsidRDefault="00D87326" w:rsidP="00ED224A">
      <w:pPr>
        <w:spacing w:line="300" w:lineRule="auto"/>
        <w:jc w:val="both"/>
        <w:rPr>
          <w:sz w:val="32"/>
          <w:szCs w:val="32"/>
        </w:rPr>
      </w:pPr>
    </w:p>
    <w:p w:rsidR="005944A1" w:rsidRPr="00B01505" w:rsidRDefault="007315BE" w:rsidP="00434358">
      <w:pPr>
        <w:spacing w:line="300" w:lineRule="auto"/>
        <w:jc w:val="both"/>
        <w:rPr>
          <w:sz w:val="32"/>
          <w:szCs w:val="32"/>
          <w:highlight w:val="yellow"/>
        </w:rPr>
      </w:pPr>
      <w:r w:rsidRPr="00B01505">
        <w:rPr>
          <w:sz w:val="32"/>
          <w:szCs w:val="32"/>
          <w:highlight w:val="yellow"/>
        </w:rPr>
        <w:t>Mas a</w:t>
      </w:r>
      <w:r w:rsidR="00434358" w:rsidRPr="00B01505">
        <w:rPr>
          <w:sz w:val="32"/>
          <w:szCs w:val="32"/>
          <w:highlight w:val="yellow"/>
        </w:rPr>
        <w:t xml:space="preserve"> questão </w:t>
      </w:r>
      <w:proofErr w:type="gramStart"/>
      <w:r w:rsidR="00434358" w:rsidRPr="00B01505">
        <w:rPr>
          <w:sz w:val="32"/>
          <w:szCs w:val="32"/>
          <w:highlight w:val="yellow"/>
        </w:rPr>
        <w:t>sob julgamento</w:t>
      </w:r>
      <w:proofErr w:type="gramEnd"/>
      <w:r w:rsidR="00434358" w:rsidRPr="00B01505">
        <w:rPr>
          <w:sz w:val="32"/>
          <w:szCs w:val="32"/>
          <w:highlight w:val="yellow"/>
        </w:rPr>
        <w:t xml:space="preserve"> é a constitucionalidade de leis que</w:t>
      </w:r>
      <w:r w:rsidR="005944A1" w:rsidRPr="00B01505">
        <w:rPr>
          <w:sz w:val="32"/>
          <w:szCs w:val="32"/>
          <w:highlight w:val="yellow"/>
        </w:rPr>
        <w:t xml:space="preserve"> </w:t>
      </w:r>
      <w:r w:rsidR="00434358" w:rsidRPr="00B01505">
        <w:rPr>
          <w:sz w:val="32"/>
          <w:szCs w:val="32"/>
          <w:highlight w:val="yellow"/>
        </w:rPr>
        <w:t>estabelecer</w:t>
      </w:r>
      <w:r w:rsidR="005944A1" w:rsidRPr="00B01505">
        <w:rPr>
          <w:sz w:val="32"/>
          <w:szCs w:val="32"/>
          <w:highlight w:val="yellow"/>
        </w:rPr>
        <w:t>am</w:t>
      </w:r>
      <w:r w:rsidR="00434358" w:rsidRPr="00B01505">
        <w:rPr>
          <w:sz w:val="32"/>
          <w:szCs w:val="32"/>
          <w:highlight w:val="yellow"/>
        </w:rPr>
        <w:t xml:space="preserve"> </w:t>
      </w:r>
      <w:r w:rsidR="00434358" w:rsidRPr="00B01505">
        <w:rPr>
          <w:b/>
          <w:sz w:val="32"/>
          <w:szCs w:val="32"/>
          <w:highlight w:val="yellow"/>
        </w:rPr>
        <w:t>novo</w:t>
      </w:r>
      <w:r w:rsidR="00434358" w:rsidRPr="00B01505">
        <w:rPr>
          <w:sz w:val="32"/>
          <w:szCs w:val="32"/>
          <w:highlight w:val="yellow"/>
        </w:rPr>
        <w:t xml:space="preserve"> regime monetário para estancar agudas crises inflacionárias</w:t>
      </w:r>
      <w:r w:rsidR="005944A1" w:rsidRPr="00B01505">
        <w:rPr>
          <w:sz w:val="32"/>
          <w:szCs w:val="32"/>
          <w:highlight w:val="yellow"/>
        </w:rPr>
        <w:t xml:space="preserve">. </w:t>
      </w:r>
    </w:p>
    <w:p w:rsidR="005944A1" w:rsidRPr="00B01505" w:rsidRDefault="005944A1" w:rsidP="00434358">
      <w:pPr>
        <w:spacing w:line="300" w:lineRule="auto"/>
        <w:jc w:val="both"/>
        <w:rPr>
          <w:sz w:val="32"/>
          <w:szCs w:val="32"/>
          <w:highlight w:val="yellow"/>
        </w:rPr>
      </w:pPr>
    </w:p>
    <w:p w:rsidR="00434358" w:rsidRPr="00B01505" w:rsidRDefault="005944A1" w:rsidP="00434358">
      <w:pPr>
        <w:spacing w:line="300" w:lineRule="auto"/>
        <w:jc w:val="both"/>
        <w:rPr>
          <w:sz w:val="32"/>
          <w:szCs w:val="32"/>
          <w:highlight w:val="yellow"/>
        </w:rPr>
      </w:pPr>
      <w:r w:rsidRPr="00B01505">
        <w:rPr>
          <w:sz w:val="32"/>
          <w:szCs w:val="32"/>
          <w:highlight w:val="yellow"/>
        </w:rPr>
        <w:t>Para tanto</w:t>
      </w:r>
      <w:r w:rsidR="00434358" w:rsidRPr="00B01505">
        <w:rPr>
          <w:sz w:val="32"/>
          <w:szCs w:val="32"/>
          <w:highlight w:val="yellow"/>
        </w:rPr>
        <w:t xml:space="preserve">, </w:t>
      </w:r>
      <w:r w:rsidRPr="00B01505">
        <w:rPr>
          <w:sz w:val="32"/>
          <w:szCs w:val="32"/>
          <w:highlight w:val="yellow"/>
        </w:rPr>
        <w:t xml:space="preserve">essas leis </w:t>
      </w:r>
      <w:r w:rsidR="00434358" w:rsidRPr="00B01505">
        <w:rPr>
          <w:sz w:val="32"/>
          <w:szCs w:val="32"/>
          <w:highlight w:val="yellow"/>
        </w:rPr>
        <w:t xml:space="preserve">introduziram </w:t>
      </w:r>
      <w:r w:rsidR="00154FD8" w:rsidRPr="00B01505">
        <w:rPr>
          <w:sz w:val="32"/>
          <w:szCs w:val="32"/>
          <w:highlight w:val="yellow"/>
        </w:rPr>
        <w:t xml:space="preserve">de imediato, </w:t>
      </w:r>
      <w:r w:rsidR="00434358" w:rsidRPr="00B01505">
        <w:rPr>
          <w:sz w:val="32"/>
          <w:szCs w:val="32"/>
          <w:highlight w:val="yellow"/>
        </w:rPr>
        <w:t>nos contratos em curso</w:t>
      </w:r>
      <w:r w:rsidR="00154FD8" w:rsidRPr="00B01505">
        <w:rPr>
          <w:sz w:val="32"/>
          <w:szCs w:val="32"/>
          <w:highlight w:val="yellow"/>
        </w:rPr>
        <w:t>,</w:t>
      </w:r>
      <w:r w:rsidR="00434358" w:rsidRPr="00B01505">
        <w:rPr>
          <w:sz w:val="32"/>
          <w:szCs w:val="32"/>
          <w:highlight w:val="yellow"/>
        </w:rPr>
        <w:t xml:space="preserve"> mecanismos para </w:t>
      </w:r>
      <w:r w:rsidR="00434358" w:rsidRPr="00B01505">
        <w:rPr>
          <w:b/>
          <w:sz w:val="32"/>
          <w:szCs w:val="32"/>
          <w:highlight w:val="yellow"/>
        </w:rPr>
        <w:t>romper</w:t>
      </w:r>
      <w:r w:rsidR="00434358" w:rsidRPr="00B01505">
        <w:rPr>
          <w:sz w:val="32"/>
          <w:szCs w:val="32"/>
          <w:highlight w:val="yellow"/>
        </w:rPr>
        <w:t xml:space="preserve"> com </w:t>
      </w:r>
      <w:r w:rsidR="00E7326F" w:rsidRPr="00B01505">
        <w:rPr>
          <w:sz w:val="32"/>
          <w:szCs w:val="32"/>
          <w:highlight w:val="yellow"/>
        </w:rPr>
        <w:t>um</w:t>
      </w:r>
      <w:r w:rsidRPr="00B01505">
        <w:rPr>
          <w:sz w:val="32"/>
          <w:szCs w:val="32"/>
          <w:highlight w:val="yellow"/>
        </w:rPr>
        <w:t xml:space="preserve">a </w:t>
      </w:r>
      <w:r w:rsidR="00434358" w:rsidRPr="00B01505">
        <w:rPr>
          <w:sz w:val="32"/>
          <w:szCs w:val="32"/>
          <w:highlight w:val="yellow"/>
        </w:rPr>
        <w:t xml:space="preserve">inflação </w:t>
      </w:r>
      <w:r w:rsidR="00E7326F" w:rsidRPr="00B01505">
        <w:rPr>
          <w:sz w:val="32"/>
          <w:szCs w:val="32"/>
          <w:highlight w:val="yellow"/>
        </w:rPr>
        <w:t>que se esperava</w:t>
      </w:r>
      <w:r w:rsidR="00434358" w:rsidRPr="00B01505">
        <w:rPr>
          <w:sz w:val="32"/>
          <w:szCs w:val="32"/>
          <w:highlight w:val="yellow"/>
        </w:rPr>
        <w:t xml:space="preserve">, </w:t>
      </w:r>
      <w:r w:rsidR="00E7326F" w:rsidRPr="00B01505">
        <w:rPr>
          <w:sz w:val="32"/>
          <w:szCs w:val="32"/>
          <w:highlight w:val="yellow"/>
        </w:rPr>
        <w:t xml:space="preserve">mas que </w:t>
      </w:r>
      <w:r w:rsidR="00434358" w:rsidRPr="00B01505">
        <w:rPr>
          <w:sz w:val="32"/>
          <w:szCs w:val="32"/>
          <w:highlight w:val="yellow"/>
        </w:rPr>
        <w:t>não se concretizou</w:t>
      </w:r>
      <w:r w:rsidR="00154FD8" w:rsidRPr="00B01505">
        <w:rPr>
          <w:sz w:val="32"/>
          <w:szCs w:val="32"/>
          <w:highlight w:val="yellow"/>
        </w:rPr>
        <w:t>,</w:t>
      </w:r>
      <w:r w:rsidR="00434358" w:rsidRPr="00B01505">
        <w:rPr>
          <w:sz w:val="32"/>
          <w:szCs w:val="32"/>
          <w:highlight w:val="yellow"/>
        </w:rPr>
        <w:t xml:space="preserve"> </w:t>
      </w:r>
      <w:r w:rsidR="00E7326F" w:rsidRPr="00B01505">
        <w:rPr>
          <w:sz w:val="32"/>
          <w:szCs w:val="32"/>
          <w:highlight w:val="yellow"/>
        </w:rPr>
        <w:t>justamente pelo choque monetário</w:t>
      </w:r>
      <w:r w:rsidR="00434358" w:rsidRPr="00B01505">
        <w:rPr>
          <w:sz w:val="32"/>
          <w:szCs w:val="32"/>
          <w:highlight w:val="yellow"/>
        </w:rPr>
        <w:t xml:space="preserve"> dos planos</w:t>
      </w:r>
      <w:r w:rsidR="00963E80" w:rsidRPr="00B01505">
        <w:rPr>
          <w:sz w:val="32"/>
          <w:szCs w:val="32"/>
          <w:highlight w:val="yellow"/>
        </w:rPr>
        <w:t>. Em palavras diretas:</w:t>
      </w:r>
      <w:r w:rsidR="00D946BD" w:rsidRPr="00B01505">
        <w:rPr>
          <w:sz w:val="32"/>
          <w:szCs w:val="32"/>
          <w:highlight w:val="yellow"/>
        </w:rPr>
        <w:t xml:space="preserve"> </w:t>
      </w:r>
      <w:r w:rsidR="00D946BD" w:rsidRPr="00B01505">
        <w:rPr>
          <w:b/>
          <w:sz w:val="32"/>
          <w:szCs w:val="32"/>
          <w:highlight w:val="yellow"/>
        </w:rPr>
        <w:t>inflação passada, moeda velha</w:t>
      </w:r>
      <w:r w:rsidR="00963E80" w:rsidRPr="00B01505">
        <w:rPr>
          <w:b/>
          <w:sz w:val="32"/>
          <w:szCs w:val="32"/>
          <w:highlight w:val="yellow"/>
        </w:rPr>
        <w:t>;</w:t>
      </w:r>
      <w:r w:rsidR="00D946BD" w:rsidRPr="00B01505">
        <w:rPr>
          <w:b/>
          <w:sz w:val="32"/>
          <w:szCs w:val="32"/>
          <w:highlight w:val="yellow"/>
        </w:rPr>
        <w:t xml:space="preserve"> moeda nova, inflação </w:t>
      </w:r>
      <w:r w:rsidR="001666E7" w:rsidRPr="00B01505">
        <w:rPr>
          <w:b/>
          <w:sz w:val="32"/>
          <w:szCs w:val="32"/>
          <w:highlight w:val="yellow"/>
        </w:rPr>
        <w:t>zerada</w:t>
      </w:r>
      <w:r w:rsidR="00434358" w:rsidRPr="00B01505">
        <w:rPr>
          <w:sz w:val="32"/>
          <w:szCs w:val="32"/>
          <w:highlight w:val="yellow"/>
        </w:rPr>
        <w:t>.</w:t>
      </w:r>
    </w:p>
    <w:p w:rsidR="00434358" w:rsidRPr="00B01505" w:rsidRDefault="00434358" w:rsidP="00ED224A">
      <w:pPr>
        <w:spacing w:line="300" w:lineRule="auto"/>
        <w:jc w:val="both"/>
        <w:rPr>
          <w:sz w:val="32"/>
          <w:szCs w:val="32"/>
          <w:highlight w:val="yellow"/>
        </w:rPr>
      </w:pPr>
    </w:p>
    <w:p w:rsidR="00434358" w:rsidRPr="00603A63" w:rsidRDefault="00434358" w:rsidP="00434358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 xml:space="preserve">O que essa Corte Suprema decidir </w:t>
      </w:r>
      <w:r w:rsidR="00963E80" w:rsidRPr="00B01505">
        <w:rPr>
          <w:sz w:val="32"/>
          <w:szCs w:val="32"/>
          <w:highlight w:val="yellow"/>
        </w:rPr>
        <w:t xml:space="preserve">neste julgamento </w:t>
      </w:r>
      <w:r w:rsidRPr="00B01505">
        <w:rPr>
          <w:sz w:val="32"/>
          <w:szCs w:val="32"/>
          <w:highlight w:val="yellow"/>
        </w:rPr>
        <w:t>delimitará o raio de ação do Estado brasileiro diante de crises inflacionárias.</w:t>
      </w:r>
    </w:p>
    <w:p w:rsidR="00434358" w:rsidRPr="00603A63" w:rsidRDefault="00434358" w:rsidP="00434358">
      <w:pPr>
        <w:spacing w:line="300" w:lineRule="auto"/>
        <w:jc w:val="both"/>
        <w:rPr>
          <w:sz w:val="32"/>
          <w:szCs w:val="32"/>
        </w:rPr>
      </w:pPr>
    </w:p>
    <w:p w:rsidR="00434358" w:rsidRPr="00603A63" w:rsidRDefault="00434358" w:rsidP="00434358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Também definirá onde repousa a essência dos direitos adquiridos: se no padrão monetário </w:t>
      </w:r>
      <w:r w:rsidR="00B901FE" w:rsidRPr="00603A63">
        <w:rPr>
          <w:sz w:val="32"/>
          <w:szCs w:val="32"/>
        </w:rPr>
        <w:t xml:space="preserve">revogado </w:t>
      </w:r>
      <w:r w:rsidRPr="00603A63">
        <w:rPr>
          <w:sz w:val="32"/>
          <w:szCs w:val="32"/>
        </w:rPr>
        <w:t xml:space="preserve">ou no </w:t>
      </w:r>
      <w:r w:rsidR="001202D5">
        <w:rPr>
          <w:sz w:val="32"/>
          <w:szCs w:val="32"/>
        </w:rPr>
        <w:t>equilíbrio contratual</w:t>
      </w:r>
      <w:r w:rsidR="001202D5" w:rsidRPr="00603A63">
        <w:rPr>
          <w:sz w:val="32"/>
          <w:szCs w:val="32"/>
        </w:rPr>
        <w:t xml:space="preserve"> </w:t>
      </w:r>
      <w:r w:rsidRPr="00603A63">
        <w:rPr>
          <w:sz w:val="32"/>
          <w:szCs w:val="32"/>
        </w:rPr>
        <w:t xml:space="preserve">firmado quando da celebração do </w:t>
      </w:r>
      <w:r w:rsidR="001202D5">
        <w:rPr>
          <w:sz w:val="32"/>
          <w:szCs w:val="32"/>
        </w:rPr>
        <w:t>ajuste</w:t>
      </w:r>
      <w:r w:rsidR="003C6FC4" w:rsidRPr="00603A63">
        <w:rPr>
          <w:sz w:val="32"/>
          <w:szCs w:val="32"/>
        </w:rPr>
        <w:t xml:space="preserve">, </w:t>
      </w:r>
      <w:r w:rsidR="00587940">
        <w:rPr>
          <w:sz w:val="32"/>
          <w:szCs w:val="32"/>
        </w:rPr>
        <w:t xml:space="preserve">que foi </w:t>
      </w:r>
      <w:r w:rsidR="003C6FC4" w:rsidRPr="00603A63">
        <w:rPr>
          <w:sz w:val="32"/>
          <w:szCs w:val="32"/>
        </w:rPr>
        <w:t>mantido pela</w:t>
      </w:r>
      <w:r w:rsidR="009C7D65" w:rsidRPr="00603A63">
        <w:rPr>
          <w:sz w:val="32"/>
          <w:szCs w:val="32"/>
        </w:rPr>
        <w:t>s regras da</w:t>
      </w:r>
      <w:r w:rsidR="003C6FC4" w:rsidRPr="00603A63">
        <w:rPr>
          <w:sz w:val="32"/>
          <w:szCs w:val="32"/>
        </w:rPr>
        <w:t xml:space="preserve"> nova moeda</w:t>
      </w:r>
      <w:r w:rsidRPr="00603A63">
        <w:rPr>
          <w:sz w:val="32"/>
          <w:szCs w:val="32"/>
        </w:rPr>
        <w:t>.</w:t>
      </w:r>
    </w:p>
    <w:p w:rsidR="008F3BDA" w:rsidRPr="00603A63" w:rsidRDefault="008F3BDA" w:rsidP="00434358">
      <w:pPr>
        <w:spacing w:line="300" w:lineRule="auto"/>
        <w:jc w:val="both"/>
        <w:rPr>
          <w:sz w:val="32"/>
          <w:szCs w:val="32"/>
        </w:rPr>
      </w:pPr>
    </w:p>
    <w:p w:rsidR="008F3BDA" w:rsidRPr="00B01505" w:rsidRDefault="008F3BDA" w:rsidP="00434358">
      <w:pPr>
        <w:spacing w:line="300" w:lineRule="auto"/>
        <w:jc w:val="both"/>
        <w:rPr>
          <w:sz w:val="32"/>
          <w:szCs w:val="32"/>
          <w:highlight w:val="yellow"/>
        </w:rPr>
      </w:pPr>
      <w:r w:rsidRPr="00B01505">
        <w:rPr>
          <w:sz w:val="32"/>
          <w:szCs w:val="32"/>
          <w:highlight w:val="yellow"/>
        </w:rPr>
        <w:t>A verdadeira questão posta em julgamento, nesse ponto, é: existe direito adquirido à inflação de uma moeda que não mais vigora?</w:t>
      </w:r>
    </w:p>
    <w:p w:rsidR="0026583E" w:rsidRPr="00B01505" w:rsidRDefault="0026583E" w:rsidP="00434358">
      <w:pPr>
        <w:spacing w:line="300" w:lineRule="auto"/>
        <w:jc w:val="both"/>
        <w:rPr>
          <w:sz w:val="32"/>
          <w:szCs w:val="32"/>
          <w:highlight w:val="yellow"/>
        </w:rPr>
      </w:pPr>
    </w:p>
    <w:p w:rsidR="008F3BDA" w:rsidRPr="00B01505" w:rsidRDefault="008F3BDA" w:rsidP="00434358">
      <w:pPr>
        <w:spacing w:line="300" w:lineRule="auto"/>
        <w:jc w:val="both"/>
        <w:rPr>
          <w:sz w:val="32"/>
          <w:szCs w:val="32"/>
          <w:highlight w:val="yellow"/>
        </w:rPr>
      </w:pPr>
      <w:r w:rsidRPr="00B01505">
        <w:rPr>
          <w:sz w:val="32"/>
          <w:szCs w:val="32"/>
          <w:highlight w:val="yellow"/>
        </w:rPr>
        <w:t xml:space="preserve">Há direito </w:t>
      </w:r>
      <w:r w:rsidR="003E3B4D" w:rsidRPr="00B01505">
        <w:rPr>
          <w:sz w:val="32"/>
          <w:szCs w:val="32"/>
          <w:highlight w:val="yellow"/>
        </w:rPr>
        <w:t xml:space="preserve">adquirido </w:t>
      </w:r>
      <w:r w:rsidRPr="00B01505">
        <w:rPr>
          <w:sz w:val="32"/>
          <w:szCs w:val="32"/>
          <w:highlight w:val="yellow"/>
        </w:rPr>
        <w:t>à correção monetária por uma inflação que não ocorreu? Se houver, estará consagrado o ganho sem causa.</w:t>
      </w:r>
    </w:p>
    <w:p w:rsidR="008F3BDA" w:rsidRPr="00B01505" w:rsidRDefault="008F3BDA" w:rsidP="00434358">
      <w:pPr>
        <w:spacing w:line="300" w:lineRule="auto"/>
        <w:jc w:val="both"/>
        <w:rPr>
          <w:sz w:val="32"/>
          <w:szCs w:val="32"/>
          <w:highlight w:val="yellow"/>
        </w:rPr>
      </w:pPr>
    </w:p>
    <w:p w:rsidR="008F3BDA" w:rsidRPr="00603A63" w:rsidRDefault="008F3BDA" w:rsidP="008F3BDA">
      <w:pPr>
        <w:spacing w:line="300" w:lineRule="auto"/>
        <w:jc w:val="both"/>
        <w:rPr>
          <w:sz w:val="32"/>
          <w:szCs w:val="32"/>
        </w:rPr>
      </w:pPr>
      <w:r w:rsidRPr="00B01505">
        <w:rPr>
          <w:b/>
          <w:sz w:val="32"/>
          <w:szCs w:val="32"/>
          <w:highlight w:val="yellow"/>
        </w:rPr>
        <w:t>E é certo que o Direito</w:t>
      </w:r>
      <w:r w:rsidR="002A3059" w:rsidRPr="00B01505">
        <w:rPr>
          <w:b/>
          <w:sz w:val="32"/>
          <w:szCs w:val="32"/>
          <w:highlight w:val="yellow"/>
        </w:rPr>
        <w:t>, desde sempre,</w:t>
      </w:r>
      <w:r w:rsidRPr="00B01505">
        <w:rPr>
          <w:b/>
          <w:sz w:val="32"/>
          <w:szCs w:val="32"/>
          <w:highlight w:val="yellow"/>
        </w:rPr>
        <w:t xml:space="preserve"> não abriga ganhos sem causa. A causa anterior, INFLAÇÃO, </w:t>
      </w:r>
      <w:r w:rsidR="00036A64" w:rsidRPr="00B01505">
        <w:rPr>
          <w:b/>
          <w:sz w:val="32"/>
          <w:szCs w:val="32"/>
          <w:highlight w:val="yellow"/>
        </w:rPr>
        <w:t xml:space="preserve">foi debelada pelo choque do plano monetário. </w:t>
      </w:r>
      <w:r w:rsidR="003E3B4D" w:rsidRPr="00B01505">
        <w:rPr>
          <w:b/>
          <w:sz w:val="32"/>
          <w:szCs w:val="32"/>
          <w:highlight w:val="yellow"/>
        </w:rPr>
        <w:t>DEIXOU DE EXISTIR</w:t>
      </w:r>
      <w:r w:rsidRPr="00B01505">
        <w:rPr>
          <w:b/>
          <w:sz w:val="32"/>
          <w:szCs w:val="32"/>
          <w:highlight w:val="yellow"/>
        </w:rPr>
        <w:t>. Cessada a causa, afastada está a premissa e o fundamento do ganho. A expectativa da inflação não se confirmou; logo, não houve perda.</w:t>
      </w:r>
    </w:p>
    <w:p w:rsidR="00E60306" w:rsidRDefault="00E60306" w:rsidP="00E60306">
      <w:pPr>
        <w:pStyle w:val="PargrafodaLista"/>
        <w:spacing w:line="360" w:lineRule="auto"/>
        <w:ind w:left="0"/>
        <w:jc w:val="both"/>
        <w:rPr>
          <w:sz w:val="32"/>
          <w:szCs w:val="32"/>
        </w:rPr>
      </w:pPr>
    </w:p>
    <w:p w:rsidR="00E60306" w:rsidRDefault="00511883" w:rsidP="00E60306">
      <w:pPr>
        <w:pStyle w:val="PargrafodaLista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No presente julgamento, o</w:t>
      </w:r>
      <w:r w:rsidRPr="00603A63">
        <w:rPr>
          <w:sz w:val="32"/>
          <w:szCs w:val="32"/>
        </w:rPr>
        <w:t xml:space="preserve"> Supremo poderá</w:t>
      </w:r>
      <w:r>
        <w:rPr>
          <w:sz w:val="32"/>
          <w:szCs w:val="32"/>
        </w:rPr>
        <w:t>, uma vez mais,</w:t>
      </w:r>
      <w:r w:rsidRPr="00603A63">
        <w:rPr>
          <w:sz w:val="32"/>
          <w:szCs w:val="32"/>
        </w:rPr>
        <w:t xml:space="preserve"> confirmar sua consolidada jurisprudência</w:t>
      </w:r>
      <w:r>
        <w:rPr>
          <w:sz w:val="32"/>
          <w:szCs w:val="32"/>
        </w:rPr>
        <w:t xml:space="preserve"> sobre questões monetárias, </w:t>
      </w:r>
      <w:r w:rsidR="002C4F45">
        <w:rPr>
          <w:sz w:val="32"/>
          <w:szCs w:val="32"/>
        </w:rPr>
        <w:t>conforme bem destacado pelo ilustre</w:t>
      </w:r>
      <w:r w:rsidR="00E60306">
        <w:rPr>
          <w:sz w:val="32"/>
          <w:szCs w:val="32"/>
        </w:rPr>
        <w:t xml:space="preserve"> Advogado-Geral da União.</w:t>
      </w:r>
    </w:p>
    <w:p w:rsidR="008F3BDA" w:rsidRPr="00603A63" w:rsidRDefault="008F3BDA" w:rsidP="00434358">
      <w:pPr>
        <w:spacing w:line="300" w:lineRule="auto"/>
        <w:jc w:val="both"/>
        <w:rPr>
          <w:sz w:val="32"/>
          <w:szCs w:val="32"/>
        </w:rPr>
      </w:pPr>
    </w:p>
    <w:p w:rsidR="00434358" w:rsidRPr="00603A63" w:rsidRDefault="00511883" w:rsidP="00434358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>É essa jurisprudência remansosa que nos ensina:</w:t>
      </w:r>
      <w:r w:rsidR="00434358" w:rsidRPr="00B01505">
        <w:rPr>
          <w:sz w:val="32"/>
          <w:szCs w:val="32"/>
          <w:highlight w:val="yellow"/>
        </w:rPr>
        <w:t xml:space="preserve"> “</w:t>
      </w:r>
      <w:r w:rsidR="00434358" w:rsidRPr="00B01505">
        <w:rPr>
          <w:i/>
          <w:sz w:val="32"/>
          <w:szCs w:val="32"/>
          <w:highlight w:val="yellow"/>
        </w:rPr>
        <w:t>não há direito adquirido a um determinado padrão monetário</w:t>
      </w:r>
      <w:proofErr w:type="gramStart"/>
      <w:r w:rsidR="00434358" w:rsidRPr="00B01505">
        <w:rPr>
          <w:sz w:val="32"/>
          <w:szCs w:val="32"/>
          <w:highlight w:val="yellow"/>
        </w:rPr>
        <w:t>”</w:t>
      </w:r>
      <w:proofErr w:type="gramEnd"/>
      <w:r w:rsidR="00434358" w:rsidRPr="00B01505">
        <w:rPr>
          <w:rStyle w:val="Refdenotaderodap"/>
          <w:sz w:val="32"/>
          <w:szCs w:val="32"/>
          <w:highlight w:val="yellow"/>
        </w:rPr>
        <w:footnoteReference w:id="2"/>
      </w:r>
      <w:r w:rsidR="00434358" w:rsidRPr="00B01505">
        <w:rPr>
          <w:sz w:val="32"/>
          <w:szCs w:val="32"/>
          <w:highlight w:val="yellow"/>
        </w:rPr>
        <w:t>.</w:t>
      </w:r>
    </w:p>
    <w:p w:rsidR="0026583E" w:rsidRPr="00603A63" w:rsidRDefault="0026583E" w:rsidP="00434358">
      <w:pPr>
        <w:spacing w:line="300" w:lineRule="auto"/>
        <w:jc w:val="both"/>
        <w:rPr>
          <w:sz w:val="32"/>
          <w:szCs w:val="32"/>
        </w:rPr>
      </w:pPr>
    </w:p>
    <w:p w:rsidR="00941F06" w:rsidRPr="00603A63" w:rsidRDefault="008C2A63" w:rsidP="00941F06">
      <w:pPr>
        <w:pStyle w:val="PargrafodaLista"/>
        <w:spacing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Destaca-se, </w:t>
      </w:r>
      <w:r w:rsidR="002C4F45">
        <w:rPr>
          <w:sz w:val="32"/>
          <w:szCs w:val="32"/>
        </w:rPr>
        <w:t>nessa linha</w:t>
      </w:r>
      <w:r>
        <w:rPr>
          <w:sz w:val="32"/>
          <w:szCs w:val="32"/>
        </w:rPr>
        <w:t xml:space="preserve">, </w:t>
      </w:r>
      <w:r w:rsidR="002D118C">
        <w:rPr>
          <w:sz w:val="32"/>
          <w:szCs w:val="32"/>
        </w:rPr>
        <w:t>o magistério de ilustres membros desta Corte</w:t>
      </w:r>
      <w:r w:rsidR="0079144F">
        <w:rPr>
          <w:sz w:val="32"/>
          <w:szCs w:val="32"/>
        </w:rPr>
        <w:t>,</w:t>
      </w:r>
      <w:r w:rsidR="002D118C">
        <w:rPr>
          <w:sz w:val="32"/>
          <w:szCs w:val="32"/>
        </w:rPr>
        <w:t xml:space="preserve"> como os Ministros </w:t>
      </w:r>
      <w:proofErr w:type="spellStart"/>
      <w:r w:rsidR="002D118C">
        <w:rPr>
          <w:sz w:val="32"/>
          <w:szCs w:val="32"/>
        </w:rPr>
        <w:t>Coredeiro</w:t>
      </w:r>
      <w:proofErr w:type="spellEnd"/>
      <w:r w:rsidR="002D118C">
        <w:rPr>
          <w:sz w:val="32"/>
          <w:szCs w:val="32"/>
        </w:rPr>
        <w:t xml:space="preserve"> Guerra, Moreira Alves, Nelson Jobim, </w:t>
      </w:r>
      <w:r>
        <w:rPr>
          <w:sz w:val="32"/>
          <w:szCs w:val="32"/>
        </w:rPr>
        <w:t xml:space="preserve">Eros Grau, </w:t>
      </w:r>
      <w:r w:rsidR="002D118C">
        <w:rPr>
          <w:sz w:val="32"/>
          <w:szCs w:val="32"/>
        </w:rPr>
        <w:t xml:space="preserve">Gilmar Mendes e </w:t>
      </w:r>
      <w:proofErr w:type="spellStart"/>
      <w:r w:rsidR="002D118C">
        <w:rPr>
          <w:sz w:val="32"/>
          <w:szCs w:val="32"/>
        </w:rPr>
        <w:t>Cármen</w:t>
      </w:r>
      <w:proofErr w:type="spellEnd"/>
      <w:r w:rsidR="002D118C">
        <w:rPr>
          <w:sz w:val="32"/>
          <w:szCs w:val="32"/>
        </w:rPr>
        <w:t xml:space="preserve"> Lúcia</w:t>
      </w:r>
      <w:r w:rsidR="00941F06" w:rsidRPr="00603A63">
        <w:rPr>
          <w:sz w:val="32"/>
          <w:szCs w:val="32"/>
        </w:rPr>
        <w:t>.</w:t>
      </w:r>
    </w:p>
    <w:p w:rsidR="00941F06" w:rsidRPr="00603A63" w:rsidRDefault="00941F06" w:rsidP="00434358">
      <w:pPr>
        <w:spacing w:line="300" w:lineRule="auto"/>
        <w:jc w:val="both"/>
        <w:rPr>
          <w:sz w:val="32"/>
          <w:szCs w:val="32"/>
        </w:rPr>
      </w:pPr>
    </w:p>
    <w:p w:rsidR="00434358" w:rsidRPr="00603A63" w:rsidRDefault="003E3B4D" w:rsidP="00434358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>Outra questão que o</w:t>
      </w:r>
      <w:r w:rsidR="00434358" w:rsidRPr="00B01505">
        <w:rPr>
          <w:sz w:val="32"/>
          <w:szCs w:val="32"/>
          <w:highlight w:val="yellow"/>
        </w:rPr>
        <w:t xml:space="preserve"> presente julgamento definirá </w:t>
      </w:r>
      <w:r w:rsidRPr="00B01505">
        <w:rPr>
          <w:sz w:val="32"/>
          <w:szCs w:val="32"/>
          <w:highlight w:val="yellow"/>
        </w:rPr>
        <w:t xml:space="preserve">é </w:t>
      </w:r>
      <w:r w:rsidR="00434358" w:rsidRPr="00B01505">
        <w:rPr>
          <w:sz w:val="32"/>
          <w:szCs w:val="32"/>
          <w:highlight w:val="yellow"/>
        </w:rPr>
        <w:t xml:space="preserve">se a mesma clientela bancária que pagou empréstimos habitacionais </w:t>
      </w:r>
      <w:r w:rsidR="009C7D65" w:rsidRPr="00B01505">
        <w:rPr>
          <w:sz w:val="32"/>
          <w:szCs w:val="32"/>
          <w:highlight w:val="yellow"/>
        </w:rPr>
        <w:t>com índices novos</w:t>
      </w:r>
      <w:r w:rsidR="00434358" w:rsidRPr="00B01505">
        <w:rPr>
          <w:sz w:val="32"/>
          <w:szCs w:val="32"/>
          <w:highlight w:val="yellow"/>
        </w:rPr>
        <w:t xml:space="preserve"> </w:t>
      </w:r>
      <w:r w:rsidR="0080562A" w:rsidRPr="00B01505">
        <w:rPr>
          <w:sz w:val="32"/>
          <w:szCs w:val="32"/>
          <w:highlight w:val="yellow"/>
        </w:rPr>
        <w:t xml:space="preserve">de correção </w:t>
      </w:r>
      <w:r w:rsidR="00434358" w:rsidRPr="00B01505">
        <w:rPr>
          <w:sz w:val="32"/>
          <w:szCs w:val="32"/>
          <w:highlight w:val="yellow"/>
        </w:rPr>
        <w:t xml:space="preserve">receberá depósitos de poupança </w:t>
      </w:r>
      <w:r w:rsidR="009C7D65" w:rsidRPr="00B01505">
        <w:rPr>
          <w:sz w:val="32"/>
          <w:szCs w:val="32"/>
          <w:highlight w:val="yellow"/>
        </w:rPr>
        <w:t xml:space="preserve">com índices </w:t>
      </w:r>
      <w:r w:rsidR="0080562A" w:rsidRPr="00B01505">
        <w:rPr>
          <w:sz w:val="32"/>
          <w:szCs w:val="32"/>
          <w:highlight w:val="yellow"/>
        </w:rPr>
        <w:t xml:space="preserve">velhos, </w:t>
      </w:r>
      <w:r w:rsidR="009C7D65" w:rsidRPr="00B01505">
        <w:rPr>
          <w:sz w:val="32"/>
          <w:szCs w:val="32"/>
          <w:highlight w:val="yellow"/>
        </w:rPr>
        <w:t>revogados</w:t>
      </w:r>
      <w:r w:rsidR="00434358" w:rsidRPr="00B01505">
        <w:rPr>
          <w:sz w:val="32"/>
          <w:szCs w:val="32"/>
          <w:highlight w:val="yellow"/>
        </w:rPr>
        <w:t>.</w:t>
      </w:r>
    </w:p>
    <w:p w:rsidR="00434358" w:rsidRPr="00603A63" w:rsidRDefault="00434358" w:rsidP="00ED224A">
      <w:pPr>
        <w:spacing w:line="300" w:lineRule="auto"/>
        <w:jc w:val="both"/>
        <w:rPr>
          <w:sz w:val="32"/>
          <w:szCs w:val="32"/>
        </w:rPr>
      </w:pPr>
    </w:p>
    <w:p w:rsidR="004F5167" w:rsidRPr="00603A63" w:rsidRDefault="004F5167" w:rsidP="00ED224A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Isso porque ou os planos são inconstitucionais para poupadores e mutuários, ou são constitucionais para os dois.</w:t>
      </w:r>
    </w:p>
    <w:p w:rsidR="00FD3C6C" w:rsidRPr="00603A63" w:rsidRDefault="00FD3C6C" w:rsidP="00ED224A">
      <w:pPr>
        <w:spacing w:line="300" w:lineRule="auto"/>
        <w:jc w:val="both"/>
        <w:rPr>
          <w:sz w:val="32"/>
          <w:szCs w:val="32"/>
        </w:rPr>
      </w:pPr>
    </w:p>
    <w:p w:rsidR="00FD3C6C" w:rsidRPr="00B01505" w:rsidRDefault="00FD3C6C" w:rsidP="00ED224A">
      <w:pPr>
        <w:spacing w:line="300" w:lineRule="auto"/>
        <w:jc w:val="both"/>
        <w:rPr>
          <w:sz w:val="32"/>
          <w:szCs w:val="32"/>
          <w:highlight w:val="yellow"/>
        </w:rPr>
      </w:pPr>
      <w:r w:rsidRPr="00B01505">
        <w:rPr>
          <w:sz w:val="32"/>
          <w:szCs w:val="32"/>
          <w:highlight w:val="yellow"/>
        </w:rPr>
        <w:t xml:space="preserve">A regra dos planos não pode </w:t>
      </w:r>
      <w:r w:rsidR="009C7D65" w:rsidRPr="00B01505">
        <w:rPr>
          <w:sz w:val="32"/>
          <w:szCs w:val="32"/>
          <w:highlight w:val="yellow"/>
        </w:rPr>
        <w:t>ser</w:t>
      </w:r>
      <w:r w:rsidRPr="00B01505">
        <w:rPr>
          <w:sz w:val="32"/>
          <w:szCs w:val="32"/>
          <w:highlight w:val="yellow"/>
        </w:rPr>
        <w:t xml:space="preserve"> inconstitucional no resgate da poupança e constitucional no pagamento do empréstimo habitacional.</w:t>
      </w:r>
      <w:r w:rsidR="007900FC" w:rsidRPr="00B01505">
        <w:rPr>
          <w:sz w:val="32"/>
          <w:szCs w:val="32"/>
          <w:highlight w:val="yellow"/>
        </w:rPr>
        <w:t xml:space="preserve"> Como não poderia ser inconstitucional para o empregado e constitucional para o empregador. Assim como tampouco poderia diferenciar locador e locatário no plano constitucional.</w:t>
      </w:r>
    </w:p>
    <w:p w:rsidR="004F5167" w:rsidRPr="00B01505" w:rsidRDefault="004F5167" w:rsidP="00ED224A">
      <w:pPr>
        <w:spacing w:line="300" w:lineRule="auto"/>
        <w:jc w:val="both"/>
        <w:rPr>
          <w:sz w:val="32"/>
          <w:szCs w:val="32"/>
          <w:highlight w:val="yellow"/>
        </w:rPr>
      </w:pPr>
    </w:p>
    <w:p w:rsidR="004F5167" w:rsidRPr="00603A63" w:rsidRDefault="004F5167" w:rsidP="00ED224A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>Não há inconstitucionalidade seletiva</w:t>
      </w:r>
      <w:r w:rsidR="007315BE" w:rsidRPr="00B01505">
        <w:rPr>
          <w:sz w:val="32"/>
          <w:szCs w:val="32"/>
          <w:highlight w:val="yellow"/>
        </w:rPr>
        <w:t xml:space="preserve">, </w:t>
      </w:r>
      <w:proofErr w:type="gramStart"/>
      <w:r w:rsidR="007315BE" w:rsidRPr="00B01505">
        <w:rPr>
          <w:sz w:val="32"/>
          <w:szCs w:val="32"/>
          <w:highlight w:val="yellow"/>
        </w:rPr>
        <w:t>sob pena</w:t>
      </w:r>
      <w:proofErr w:type="gramEnd"/>
      <w:r w:rsidR="007315BE" w:rsidRPr="00B01505">
        <w:rPr>
          <w:sz w:val="32"/>
          <w:szCs w:val="32"/>
          <w:highlight w:val="yellow"/>
        </w:rPr>
        <w:t xml:space="preserve"> de</w:t>
      </w:r>
      <w:r w:rsidR="007900FC" w:rsidRPr="00B01505">
        <w:rPr>
          <w:sz w:val="32"/>
          <w:szCs w:val="32"/>
          <w:highlight w:val="yellow"/>
        </w:rPr>
        <w:t xml:space="preserve"> afronta</w:t>
      </w:r>
      <w:r w:rsidR="003B267F" w:rsidRPr="00B01505">
        <w:rPr>
          <w:sz w:val="32"/>
          <w:szCs w:val="32"/>
          <w:highlight w:val="yellow"/>
        </w:rPr>
        <w:t xml:space="preserve"> </w:t>
      </w:r>
      <w:r w:rsidR="007315BE" w:rsidRPr="00B01505">
        <w:rPr>
          <w:sz w:val="32"/>
          <w:szCs w:val="32"/>
          <w:highlight w:val="yellow"/>
        </w:rPr>
        <w:t>à</w:t>
      </w:r>
      <w:r w:rsidR="007900FC" w:rsidRPr="00B01505">
        <w:rPr>
          <w:sz w:val="32"/>
          <w:szCs w:val="32"/>
          <w:highlight w:val="yellow"/>
        </w:rPr>
        <w:t xml:space="preserve"> isonomia.</w:t>
      </w:r>
    </w:p>
    <w:p w:rsidR="00434358" w:rsidRPr="00603A63" w:rsidRDefault="00434358" w:rsidP="00ED224A">
      <w:pPr>
        <w:spacing w:line="300" w:lineRule="auto"/>
        <w:jc w:val="both"/>
        <w:rPr>
          <w:sz w:val="32"/>
          <w:szCs w:val="32"/>
        </w:rPr>
      </w:pPr>
    </w:p>
    <w:p w:rsidR="00F62933" w:rsidRPr="00B01505" w:rsidRDefault="007315BE" w:rsidP="00474588">
      <w:pPr>
        <w:spacing w:line="300" w:lineRule="auto"/>
        <w:jc w:val="both"/>
        <w:rPr>
          <w:sz w:val="32"/>
          <w:szCs w:val="32"/>
          <w:highlight w:val="yellow"/>
        </w:rPr>
      </w:pPr>
      <w:r w:rsidRPr="00B01505">
        <w:rPr>
          <w:sz w:val="32"/>
          <w:szCs w:val="32"/>
          <w:highlight w:val="yellow"/>
        </w:rPr>
        <w:t>O</w:t>
      </w:r>
      <w:r w:rsidR="00C52DE1" w:rsidRPr="00B01505">
        <w:rPr>
          <w:sz w:val="32"/>
          <w:szCs w:val="32"/>
          <w:highlight w:val="yellow"/>
        </w:rPr>
        <w:t xml:space="preserve">s planos não alteraram nem </w:t>
      </w:r>
      <w:r w:rsidR="00713837" w:rsidRPr="00B01505">
        <w:rPr>
          <w:sz w:val="32"/>
          <w:szCs w:val="32"/>
          <w:highlight w:val="yellow"/>
        </w:rPr>
        <w:t xml:space="preserve">os </w:t>
      </w:r>
      <w:r w:rsidR="00C52DE1" w:rsidRPr="00B01505">
        <w:rPr>
          <w:sz w:val="32"/>
          <w:szCs w:val="32"/>
          <w:highlight w:val="yellow"/>
        </w:rPr>
        <w:t xml:space="preserve">contratos nem </w:t>
      </w:r>
      <w:r w:rsidR="00713837" w:rsidRPr="00B01505">
        <w:rPr>
          <w:sz w:val="32"/>
          <w:szCs w:val="32"/>
          <w:highlight w:val="yellow"/>
        </w:rPr>
        <w:t xml:space="preserve">as </w:t>
      </w:r>
      <w:r w:rsidR="00C52DE1" w:rsidRPr="00B01505">
        <w:rPr>
          <w:sz w:val="32"/>
          <w:szCs w:val="32"/>
          <w:highlight w:val="yellow"/>
        </w:rPr>
        <w:t>obrigações</w:t>
      </w:r>
      <w:r w:rsidR="00713837" w:rsidRPr="00B01505">
        <w:rPr>
          <w:sz w:val="32"/>
          <w:szCs w:val="32"/>
          <w:highlight w:val="yellow"/>
        </w:rPr>
        <w:t xml:space="preserve"> correspondentes</w:t>
      </w:r>
      <w:r w:rsidR="00F62933" w:rsidRPr="00B01505">
        <w:rPr>
          <w:sz w:val="32"/>
          <w:szCs w:val="32"/>
          <w:highlight w:val="yellow"/>
        </w:rPr>
        <w:t xml:space="preserve"> nas relações de trato sucessivo. Houve apenas aplicação imediata do novo padrão monetário.</w:t>
      </w:r>
    </w:p>
    <w:p w:rsidR="00F62933" w:rsidRPr="00B01505" w:rsidRDefault="00F62933" w:rsidP="00474588">
      <w:pPr>
        <w:spacing w:line="300" w:lineRule="auto"/>
        <w:jc w:val="both"/>
        <w:rPr>
          <w:sz w:val="32"/>
          <w:szCs w:val="32"/>
          <w:highlight w:val="yellow"/>
        </w:rPr>
      </w:pPr>
    </w:p>
    <w:p w:rsidR="00713837" w:rsidRPr="00603A63" w:rsidRDefault="0093006F" w:rsidP="00474588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 xml:space="preserve">Aliás, </w:t>
      </w:r>
      <w:r w:rsidR="00F62933" w:rsidRPr="00B01505">
        <w:rPr>
          <w:sz w:val="32"/>
          <w:szCs w:val="32"/>
          <w:highlight w:val="yellow"/>
        </w:rPr>
        <w:t>é da própria essência dos contratos de poupança</w:t>
      </w:r>
      <w:r w:rsidRPr="00B01505">
        <w:rPr>
          <w:sz w:val="32"/>
          <w:szCs w:val="32"/>
          <w:highlight w:val="yellow"/>
        </w:rPr>
        <w:t xml:space="preserve">, </w:t>
      </w:r>
      <w:r w:rsidR="00BD3922" w:rsidRPr="00B01505">
        <w:rPr>
          <w:sz w:val="32"/>
          <w:szCs w:val="32"/>
          <w:highlight w:val="yellow"/>
        </w:rPr>
        <w:t xml:space="preserve">cuja eficácia se </w:t>
      </w:r>
      <w:r w:rsidRPr="00B01505">
        <w:rPr>
          <w:sz w:val="32"/>
          <w:szCs w:val="32"/>
          <w:highlight w:val="yellow"/>
        </w:rPr>
        <w:t>prolonga no tempo</w:t>
      </w:r>
      <w:r w:rsidR="00F62933" w:rsidRPr="00B01505">
        <w:rPr>
          <w:sz w:val="32"/>
          <w:szCs w:val="32"/>
          <w:highlight w:val="yellow"/>
        </w:rPr>
        <w:t xml:space="preserve">, </w:t>
      </w:r>
      <w:r w:rsidRPr="00B01505">
        <w:rPr>
          <w:sz w:val="32"/>
          <w:szCs w:val="32"/>
          <w:highlight w:val="yellow"/>
        </w:rPr>
        <w:t xml:space="preserve">ter sua </w:t>
      </w:r>
      <w:r w:rsidR="00F62933" w:rsidRPr="00B01505">
        <w:rPr>
          <w:sz w:val="32"/>
          <w:szCs w:val="32"/>
          <w:highlight w:val="yellow"/>
        </w:rPr>
        <w:t>remuneração variável (correção) no padrão monetário vigente</w:t>
      </w:r>
      <w:r w:rsidR="00713837" w:rsidRPr="00B01505">
        <w:rPr>
          <w:sz w:val="32"/>
          <w:szCs w:val="32"/>
          <w:highlight w:val="yellow"/>
        </w:rPr>
        <w:t>.</w:t>
      </w:r>
    </w:p>
    <w:p w:rsidR="00713837" w:rsidRPr="00603A63" w:rsidRDefault="00713837" w:rsidP="00474588">
      <w:pPr>
        <w:spacing w:line="300" w:lineRule="auto"/>
        <w:jc w:val="both"/>
        <w:rPr>
          <w:sz w:val="32"/>
          <w:szCs w:val="32"/>
        </w:rPr>
      </w:pPr>
    </w:p>
    <w:p w:rsidR="00F62933" w:rsidRPr="00603A63" w:rsidRDefault="00F62933" w:rsidP="00474588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Como essa Corte já assentou, os planos a</w:t>
      </w:r>
      <w:r w:rsidR="00713837" w:rsidRPr="00603A63">
        <w:rPr>
          <w:sz w:val="32"/>
          <w:szCs w:val="32"/>
        </w:rPr>
        <w:t xml:space="preserve">lteram apenas </w:t>
      </w:r>
      <w:r w:rsidR="00C52DE1" w:rsidRPr="00603A63">
        <w:rPr>
          <w:sz w:val="32"/>
          <w:szCs w:val="32"/>
        </w:rPr>
        <w:t>a expressão monetária</w:t>
      </w:r>
      <w:r w:rsidR="00AD0E7D" w:rsidRPr="00603A63">
        <w:rPr>
          <w:sz w:val="32"/>
          <w:szCs w:val="32"/>
        </w:rPr>
        <w:t xml:space="preserve"> ou “</w:t>
      </w:r>
      <w:r w:rsidR="00AD0E7D" w:rsidRPr="00603A63">
        <w:rPr>
          <w:i/>
          <w:sz w:val="32"/>
          <w:szCs w:val="32"/>
        </w:rPr>
        <w:t>cláusula móvel</w:t>
      </w:r>
      <w:r w:rsidR="00AD0E7D" w:rsidRPr="00603A63">
        <w:rPr>
          <w:sz w:val="32"/>
          <w:szCs w:val="32"/>
        </w:rPr>
        <w:t>” de correção</w:t>
      </w:r>
      <w:r w:rsidR="00474A68" w:rsidRPr="00603A63">
        <w:rPr>
          <w:sz w:val="32"/>
          <w:szCs w:val="32"/>
        </w:rPr>
        <w:t>.</w:t>
      </w:r>
    </w:p>
    <w:p w:rsidR="00F62933" w:rsidRDefault="00F62933" w:rsidP="00474588">
      <w:pPr>
        <w:spacing w:line="300" w:lineRule="auto"/>
        <w:jc w:val="both"/>
        <w:rPr>
          <w:sz w:val="32"/>
          <w:szCs w:val="32"/>
        </w:rPr>
      </w:pPr>
    </w:p>
    <w:p w:rsidR="00202FC4" w:rsidRDefault="00202FC4" w:rsidP="00474588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Por isso, repito: moeda velha, inflação passada; moeda nova, inflação zerada.</w:t>
      </w:r>
    </w:p>
    <w:p w:rsidR="00202FC4" w:rsidRPr="00603A63" w:rsidRDefault="00202FC4" w:rsidP="00474588">
      <w:pPr>
        <w:spacing w:line="300" w:lineRule="auto"/>
        <w:jc w:val="both"/>
        <w:rPr>
          <w:sz w:val="32"/>
          <w:szCs w:val="32"/>
        </w:rPr>
      </w:pPr>
    </w:p>
    <w:p w:rsidR="004C0EE8" w:rsidRPr="00603A63" w:rsidRDefault="00034795" w:rsidP="00474588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lastRenderedPageBreak/>
        <w:t xml:space="preserve">E não se trata, aqui, de ficção jurídica </w:t>
      </w:r>
      <w:r w:rsidR="004C0EE8" w:rsidRPr="00603A63">
        <w:rPr>
          <w:sz w:val="32"/>
          <w:szCs w:val="32"/>
        </w:rPr>
        <w:t xml:space="preserve">ou trocadilho vazio. </w:t>
      </w:r>
      <w:r w:rsidR="004C0EE8" w:rsidRPr="00B01505">
        <w:rPr>
          <w:sz w:val="32"/>
          <w:szCs w:val="32"/>
          <w:highlight w:val="yellow"/>
        </w:rPr>
        <w:t>De fato, houve forte desaceleração inflacionária imediatamente após cada plano</w:t>
      </w:r>
      <w:r w:rsidR="004C0EE8" w:rsidRPr="00603A63">
        <w:rPr>
          <w:sz w:val="32"/>
          <w:szCs w:val="32"/>
        </w:rPr>
        <w:t xml:space="preserve"> [GRÁFICOS].</w:t>
      </w:r>
    </w:p>
    <w:p w:rsidR="004C0EE8" w:rsidRPr="00603A63" w:rsidRDefault="004C0EE8" w:rsidP="00474588">
      <w:pPr>
        <w:spacing w:line="300" w:lineRule="auto"/>
        <w:jc w:val="both"/>
        <w:rPr>
          <w:sz w:val="32"/>
          <w:szCs w:val="32"/>
        </w:rPr>
      </w:pPr>
    </w:p>
    <w:p w:rsidR="006D1AAE" w:rsidRPr="00603A63" w:rsidRDefault="00C91A07" w:rsidP="00474588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N</w:t>
      </w:r>
      <w:r w:rsidR="003E3B4D" w:rsidRPr="003E3B4D">
        <w:rPr>
          <w:sz w:val="32"/>
          <w:szCs w:val="32"/>
        </w:rPr>
        <w:t>o julgamento do Recurso Extraordinário 141.190/SP</w:t>
      </w:r>
      <w:r w:rsidR="00963E80">
        <w:rPr>
          <w:sz w:val="32"/>
          <w:szCs w:val="32"/>
        </w:rPr>
        <w:t xml:space="preserve">, da relatoria do </w:t>
      </w:r>
      <w:r w:rsidR="003E3B4D" w:rsidRPr="003E3B4D">
        <w:rPr>
          <w:sz w:val="32"/>
          <w:szCs w:val="32"/>
        </w:rPr>
        <w:t>Min. Nelson Jobim</w:t>
      </w:r>
      <w:r w:rsidR="006D1AAE" w:rsidRPr="00603A63">
        <w:rPr>
          <w:sz w:val="32"/>
          <w:szCs w:val="32"/>
        </w:rPr>
        <w:t xml:space="preserve">, </w:t>
      </w:r>
      <w:r w:rsidR="003E3B4D">
        <w:rPr>
          <w:sz w:val="32"/>
          <w:szCs w:val="32"/>
        </w:rPr>
        <w:t>es</w:t>
      </w:r>
      <w:r w:rsidR="00963E80">
        <w:rPr>
          <w:sz w:val="32"/>
          <w:szCs w:val="32"/>
        </w:rPr>
        <w:t>s</w:t>
      </w:r>
      <w:r w:rsidR="006D1AAE" w:rsidRPr="00603A63">
        <w:rPr>
          <w:sz w:val="32"/>
          <w:szCs w:val="32"/>
        </w:rPr>
        <w:t xml:space="preserve">a Corte </w:t>
      </w:r>
      <w:r w:rsidR="003E3B4D">
        <w:rPr>
          <w:sz w:val="32"/>
          <w:szCs w:val="32"/>
        </w:rPr>
        <w:t>afirmou</w:t>
      </w:r>
      <w:r w:rsidR="006D1AAE" w:rsidRPr="00603A63">
        <w:rPr>
          <w:sz w:val="32"/>
          <w:szCs w:val="32"/>
        </w:rPr>
        <w:t>:</w:t>
      </w:r>
    </w:p>
    <w:p w:rsidR="006D1AAE" w:rsidRPr="00603A63" w:rsidRDefault="006D1AAE" w:rsidP="00474588">
      <w:pPr>
        <w:spacing w:line="300" w:lineRule="auto"/>
        <w:jc w:val="both"/>
        <w:rPr>
          <w:sz w:val="32"/>
          <w:szCs w:val="32"/>
        </w:rPr>
      </w:pPr>
    </w:p>
    <w:p w:rsidR="006D1AAE" w:rsidRPr="00603A63" w:rsidRDefault="006D1AAE" w:rsidP="006D1AAE">
      <w:pPr>
        <w:spacing w:line="300" w:lineRule="auto"/>
        <w:jc w:val="both"/>
        <w:rPr>
          <w:i/>
          <w:sz w:val="32"/>
          <w:szCs w:val="32"/>
        </w:rPr>
      </w:pPr>
      <w:proofErr w:type="gramStart"/>
      <w:r w:rsidRPr="00603A63">
        <w:rPr>
          <w:sz w:val="32"/>
          <w:szCs w:val="32"/>
        </w:rPr>
        <w:t>“</w:t>
      </w:r>
      <w:r w:rsidRPr="00603A63">
        <w:rPr>
          <w:i/>
          <w:sz w:val="32"/>
          <w:szCs w:val="32"/>
        </w:rPr>
        <w:t>A deflação</w:t>
      </w:r>
      <w:r w:rsidR="004A1948" w:rsidRPr="00603A63">
        <w:rPr>
          <w:i/>
          <w:sz w:val="32"/>
          <w:szCs w:val="32"/>
        </w:rPr>
        <w:t xml:space="preserve"> </w:t>
      </w:r>
      <w:r w:rsidR="004A1948" w:rsidRPr="00603A63">
        <w:rPr>
          <w:sz w:val="32"/>
          <w:szCs w:val="32"/>
        </w:rPr>
        <w:t>[...]</w:t>
      </w:r>
      <w:r w:rsidRPr="00603A63">
        <w:rPr>
          <w:i/>
          <w:sz w:val="32"/>
          <w:szCs w:val="32"/>
        </w:rPr>
        <w:t xml:space="preserve"> está para o direito público, como a teoria da imprevisão está para o direito privado.</w:t>
      </w:r>
      <w:proofErr w:type="gramEnd"/>
    </w:p>
    <w:p w:rsidR="006D1AAE" w:rsidRPr="00603A63" w:rsidRDefault="006D1AAE" w:rsidP="006D1AAE">
      <w:pPr>
        <w:spacing w:line="300" w:lineRule="auto"/>
        <w:jc w:val="both"/>
        <w:rPr>
          <w:i/>
          <w:sz w:val="32"/>
          <w:szCs w:val="32"/>
        </w:rPr>
      </w:pPr>
      <w:r w:rsidRPr="00603A63">
        <w:rPr>
          <w:i/>
          <w:sz w:val="32"/>
          <w:szCs w:val="32"/>
        </w:rPr>
        <w:t>Aqui não é o caso de imprevisibilidade.</w:t>
      </w:r>
    </w:p>
    <w:p w:rsidR="006D1AAE" w:rsidRPr="00603A63" w:rsidRDefault="006D1AAE" w:rsidP="006D1AAE">
      <w:pPr>
        <w:spacing w:line="300" w:lineRule="auto"/>
        <w:jc w:val="both"/>
        <w:rPr>
          <w:sz w:val="32"/>
          <w:szCs w:val="32"/>
        </w:rPr>
      </w:pPr>
      <w:proofErr w:type="gramStart"/>
      <w:r w:rsidRPr="00603A63">
        <w:rPr>
          <w:i/>
          <w:sz w:val="32"/>
          <w:szCs w:val="32"/>
        </w:rPr>
        <w:t>Trata-se da irresistibilidade da intervenção do Estado na economia.</w:t>
      </w:r>
      <w:r w:rsidRPr="00603A63">
        <w:rPr>
          <w:sz w:val="32"/>
          <w:szCs w:val="32"/>
        </w:rPr>
        <w:t>”</w:t>
      </w:r>
      <w:proofErr w:type="gramEnd"/>
    </w:p>
    <w:p w:rsidR="006D1AAE" w:rsidRDefault="006D1AAE" w:rsidP="00474588">
      <w:pPr>
        <w:spacing w:line="300" w:lineRule="auto"/>
        <w:jc w:val="both"/>
        <w:rPr>
          <w:sz w:val="32"/>
          <w:szCs w:val="32"/>
        </w:rPr>
      </w:pPr>
    </w:p>
    <w:p w:rsidR="00C4061B" w:rsidRDefault="00A206E2" w:rsidP="00474588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Em outros termos, Senhores Ministros, s</w:t>
      </w:r>
      <w:r w:rsidR="00C4061B">
        <w:rPr>
          <w:sz w:val="32"/>
          <w:szCs w:val="32"/>
        </w:rPr>
        <w:t>e o Judiciário pode e deve</w:t>
      </w:r>
      <w:r>
        <w:rPr>
          <w:sz w:val="32"/>
          <w:szCs w:val="32"/>
        </w:rPr>
        <w:t>, em cada caso, ajustar contratos diante de choques econômicos supervenientes</w:t>
      </w:r>
      <w:r w:rsidR="00BD3922">
        <w:rPr>
          <w:sz w:val="32"/>
          <w:szCs w:val="32"/>
        </w:rPr>
        <w:t>, para afastar determinada prestação que se tornou excessivamente onerosa para uma das partes contratantes</w:t>
      </w:r>
      <w:r w:rsidR="00C4061B">
        <w:rPr>
          <w:sz w:val="32"/>
          <w:szCs w:val="32"/>
        </w:rPr>
        <w:t>,</w:t>
      </w:r>
      <w:r w:rsidR="00963E80">
        <w:rPr>
          <w:sz w:val="32"/>
          <w:szCs w:val="32"/>
        </w:rPr>
        <w:t xml:space="preserve"> </w:t>
      </w:r>
      <w:r w:rsidR="00C4061B">
        <w:rPr>
          <w:sz w:val="32"/>
          <w:szCs w:val="32"/>
        </w:rPr>
        <w:t>o Legislativo</w:t>
      </w:r>
      <w:r>
        <w:rPr>
          <w:sz w:val="32"/>
          <w:szCs w:val="32"/>
        </w:rPr>
        <w:t>,</w:t>
      </w:r>
      <w:r w:rsidR="00C4061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com maior razão, </w:t>
      </w:r>
      <w:r w:rsidR="00B36F92">
        <w:rPr>
          <w:sz w:val="32"/>
          <w:szCs w:val="32"/>
        </w:rPr>
        <w:t xml:space="preserve">também </w:t>
      </w:r>
      <w:r w:rsidR="00C4061B">
        <w:rPr>
          <w:sz w:val="32"/>
          <w:szCs w:val="32"/>
        </w:rPr>
        <w:t>pode e deve</w:t>
      </w:r>
      <w:r w:rsidR="00B36F92">
        <w:rPr>
          <w:sz w:val="32"/>
          <w:szCs w:val="32"/>
        </w:rPr>
        <w:t xml:space="preserve"> ajustá-los, de forma </w:t>
      </w:r>
      <w:r w:rsidR="00BD3922">
        <w:rPr>
          <w:sz w:val="32"/>
          <w:szCs w:val="32"/>
        </w:rPr>
        <w:t xml:space="preserve">preventiva, geral e </w:t>
      </w:r>
      <w:r w:rsidR="00B36F92">
        <w:rPr>
          <w:sz w:val="32"/>
          <w:szCs w:val="32"/>
        </w:rPr>
        <w:t xml:space="preserve">isonômica, diante de um choque criado pelo próprio </w:t>
      </w:r>
      <w:r w:rsidR="00BD3922">
        <w:rPr>
          <w:sz w:val="32"/>
          <w:szCs w:val="32"/>
        </w:rPr>
        <w:t>Estado</w:t>
      </w:r>
      <w:r w:rsidR="00B36F92">
        <w:rPr>
          <w:sz w:val="32"/>
          <w:szCs w:val="32"/>
        </w:rPr>
        <w:t xml:space="preserve"> para estancar a inflação</w:t>
      </w:r>
      <w:r w:rsidR="00C4061B">
        <w:rPr>
          <w:sz w:val="32"/>
          <w:szCs w:val="32"/>
        </w:rPr>
        <w:t>.</w:t>
      </w:r>
    </w:p>
    <w:p w:rsidR="00CB3600" w:rsidRDefault="00CB3600" w:rsidP="00474588">
      <w:pPr>
        <w:spacing w:line="300" w:lineRule="auto"/>
        <w:jc w:val="both"/>
        <w:rPr>
          <w:sz w:val="32"/>
          <w:szCs w:val="32"/>
        </w:rPr>
      </w:pPr>
    </w:p>
    <w:p w:rsidR="00CB3600" w:rsidRDefault="00CB3600" w:rsidP="00474588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Aliás, não me ocorre que jamais tenha havido sequer leve dúvida sobre a constitucionalidade </w:t>
      </w:r>
      <w:r w:rsidR="00202FC4">
        <w:rPr>
          <w:sz w:val="32"/>
          <w:szCs w:val="32"/>
        </w:rPr>
        <w:t xml:space="preserve">de dispositivos do </w:t>
      </w:r>
      <w:r w:rsidR="00963E80">
        <w:rPr>
          <w:sz w:val="32"/>
          <w:szCs w:val="32"/>
        </w:rPr>
        <w:t>Código de Defesa do Consumidor</w:t>
      </w:r>
      <w:r w:rsidR="00202FC4">
        <w:rPr>
          <w:sz w:val="32"/>
          <w:szCs w:val="32"/>
        </w:rPr>
        <w:t xml:space="preserve"> e do </w:t>
      </w:r>
      <w:r w:rsidR="00963E80">
        <w:rPr>
          <w:sz w:val="32"/>
          <w:szCs w:val="32"/>
        </w:rPr>
        <w:t>Código Civil</w:t>
      </w:r>
      <w:r>
        <w:rPr>
          <w:sz w:val="32"/>
          <w:szCs w:val="32"/>
        </w:rPr>
        <w:t xml:space="preserve"> que consagra</w:t>
      </w:r>
      <w:r w:rsidR="00202FC4">
        <w:rPr>
          <w:sz w:val="32"/>
          <w:szCs w:val="32"/>
        </w:rPr>
        <w:t>m</w:t>
      </w:r>
      <w:r>
        <w:rPr>
          <w:sz w:val="32"/>
          <w:szCs w:val="32"/>
        </w:rPr>
        <w:t xml:space="preserve"> </w:t>
      </w:r>
      <w:r w:rsidR="00202FC4">
        <w:rPr>
          <w:sz w:val="32"/>
          <w:szCs w:val="32"/>
        </w:rPr>
        <w:t>a natureza</w:t>
      </w:r>
      <w:r>
        <w:rPr>
          <w:sz w:val="32"/>
          <w:szCs w:val="32"/>
        </w:rPr>
        <w:t xml:space="preserve"> </w:t>
      </w:r>
      <w:r w:rsidRPr="00356B02">
        <w:rPr>
          <w:i/>
          <w:sz w:val="32"/>
          <w:szCs w:val="32"/>
        </w:rPr>
        <w:t>rebus sic stantibus</w:t>
      </w:r>
      <w:r>
        <w:rPr>
          <w:sz w:val="32"/>
          <w:szCs w:val="32"/>
        </w:rPr>
        <w:t xml:space="preserve"> do equilíbrio contratual. E as regras dos planos monetários são verdadeiros comandos de preservação do equilíbrio contratual</w:t>
      </w:r>
      <w:r w:rsidR="00202FC4">
        <w:rPr>
          <w:sz w:val="32"/>
          <w:szCs w:val="32"/>
        </w:rPr>
        <w:t>, é dizer: do ato jurídico perfeito</w:t>
      </w:r>
      <w:r>
        <w:rPr>
          <w:sz w:val="32"/>
          <w:szCs w:val="32"/>
        </w:rPr>
        <w:t>.</w:t>
      </w:r>
    </w:p>
    <w:p w:rsidR="00B06E34" w:rsidRPr="00603A63" w:rsidRDefault="00B06E34" w:rsidP="00474588">
      <w:pPr>
        <w:spacing w:line="300" w:lineRule="auto"/>
        <w:jc w:val="both"/>
        <w:rPr>
          <w:sz w:val="32"/>
          <w:szCs w:val="32"/>
        </w:rPr>
      </w:pPr>
    </w:p>
    <w:p w:rsidR="009A3400" w:rsidRPr="00603A63" w:rsidRDefault="007163BA" w:rsidP="00474588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Por isso, n</w:t>
      </w:r>
      <w:r w:rsidR="006D1AAE" w:rsidRPr="00603A63">
        <w:rPr>
          <w:sz w:val="32"/>
          <w:szCs w:val="32"/>
        </w:rPr>
        <w:t>ão deixa de surpreender o fato de que questões tão bem resolvidas na jurisprudência dessa Corte ainda hoje suscitem controvérsia.</w:t>
      </w:r>
    </w:p>
    <w:p w:rsidR="006D1AAE" w:rsidRPr="00603A63" w:rsidRDefault="006D1AAE" w:rsidP="00474588">
      <w:pPr>
        <w:spacing w:line="300" w:lineRule="auto"/>
        <w:jc w:val="both"/>
        <w:rPr>
          <w:sz w:val="32"/>
          <w:szCs w:val="32"/>
        </w:rPr>
      </w:pPr>
    </w:p>
    <w:p w:rsidR="003C04BF" w:rsidRPr="00603A63" w:rsidRDefault="00E07105" w:rsidP="00F12485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Mas e</w:t>
      </w:r>
      <w:r w:rsidR="00746719" w:rsidRPr="00603A63">
        <w:rPr>
          <w:sz w:val="32"/>
          <w:szCs w:val="32"/>
        </w:rPr>
        <w:t>sse eterno retorno ao tema serve ao menos para denotar que o</w:t>
      </w:r>
      <w:r w:rsidR="003C04BF" w:rsidRPr="00603A63">
        <w:rPr>
          <w:sz w:val="32"/>
          <w:szCs w:val="32"/>
        </w:rPr>
        <w:t xml:space="preserve"> dever constitucional de combate à inflação reclama permanente vigilância do Estado.</w:t>
      </w:r>
    </w:p>
    <w:p w:rsidR="007C6438" w:rsidRPr="00603A63" w:rsidRDefault="007C6438" w:rsidP="00F12485">
      <w:pPr>
        <w:spacing w:line="300" w:lineRule="auto"/>
        <w:jc w:val="both"/>
        <w:rPr>
          <w:sz w:val="32"/>
          <w:szCs w:val="32"/>
        </w:rPr>
      </w:pPr>
    </w:p>
    <w:p w:rsidR="00F12485" w:rsidRPr="00603A63" w:rsidRDefault="00F12485" w:rsidP="00F12485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Em 2011, o Banco Central entregou ao País uma inflação dentro do intervalo máximo de tolerância da meta, de 6,5%, e as manchetes dos jornais di</w:t>
      </w:r>
      <w:r w:rsidR="007163BA">
        <w:rPr>
          <w:sz w:val="32"/>
          <w:szCs w:val="32"/>
        </w:rPr>
        <w:t>sseram</w:t>
      </w:r>
      <w:r w:rsidRPr="00603A63">
        <w:rPr>
          <w:sz w:val="32"/>
          <w:szCs w:val="32"/>
        </w:rPr>
        <w:t xml:space="preserve">: </w:t>
      </w:r>
    </w:p>
    <w:p w:rsidR="00F12485" w:rsidRPr="00603A63" w:rsidRDefault="00F12485" w:rsidP="00F12485">
      <w:pPr>
        <w:spacing w:line="300" w:lineRule="auto"/>
        <w:jc w:val="both"/>
        <w:rPr>
          <w:sz w:val="32"/>
          <w:szCs w:val="32"/>
        </w:rPr>
      </w:pPr>
    </w:p>
    <w:p w:rsidR="00F12485" w:rsidRPr="00603A63" w:rsidRDefault="00F12485" w:rsidP="00F12485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“Inflação na meta, por muito pouco”</w:t>
      </w:r>
      <w:r w:rsidR="00E20B4C">
        <w:rPr>
          <w:sz w:val="32"/>
          <w:szCs w:val="32"/>
        </w:rPr>
        <w:t>;</w:t>
      </w:r>
    </w:p>
    <w:p w:rsidR="00F12485" w:rsidRPr="00603A63" w:rsidRDefault="00F12485" w:rsidP="00F12485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“Inflação de 2011 fica em 6,5%, a maior desde 2004”</w:t>
      </w:r>
      <w:r w:rsidR="00E20B4C">
        <w:rPr>
          <w:sz w:val="32"/>
          <w:szCs w:val="32"/>
        </w:rPr>
        <w:t>;</w:t>
      </w:r>
    </w:p>
    <w:p w:rsidR="00F12485" w:rsidRPr="00603A63" w:rsidRDefault="00F12485" w:rsidP="00F12485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“Inflação de 2011 atinge teto de 6,5% e é a maior desde 2004”</w:t>
      </w:r>
      <w:r w:rsidR="00E20B4C">
        <w:rPr>
          <w:sz w:val="32"/>
          <w:szCs w:val="32"/>
        </w:rPr>
        <w:t>;</w:t>
      </w:r>
    </w:p>
    <w:p w:rsidR="00F12485" w:rsidRPr="00603A63" w:rsidRDefault="00F12485" w:rsidP="00F12485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“Brasília estoura o limite da inflação nacional”</w:t>
      </w:r>
      <w:r w:rsidR="00E20B4C">
        <w:rPr>
          <w:sz w:val="32"/>
          <w:szCs w:val="32"/>
        </w:rPr>
        <w:t>.</w:t>
      </w:r>
    </w:p>
    <w:p w:rsidR="00F12485" w:rsidRPr="00603A63" w:rsidRDefault="00F12485" w:rsidP="00F12485">
      <w:pPr>
        <w:spacing w:line="300" w:lineRule="auto"/>
        <w:jc w:val="both"/>
        <w:rPr>
          <w:sz w:val="32"/>
          <w:szCs w:val="32"/>
        </w:rPr>
      </w:pPr>
    </w:p>
    <w:p w:rsidR="00F12485" w:rsidRPr="00603A63" w:rsidRDefault="007C6438" w:rsidP="00F12485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Senhores</w:t>
      </w:r>
      <w:r w:rsidR="00F12485" w:rsidRPr="00603A63">
        <w:rPr>
          <w:sz w:val="32"/>
          <w:szCs w:val="32"/>
        </w:rPr>
        <w:t xml:space="preserve"> Ministros, </w:t>
      </w:r>
      <w:r w:rsidR="0080562A">
        <w:rPr>
          <w:sz w:val="32"/>
          <w:szCs w:val="32"/>
        </w:rPr>
        <w:t>esses</w:t>
      </w:r>
      <w:r w:rsidR="00F12485" w:rsidRPr="00603A63">
        <w:rPr>
          <w:sz w:val="32"/>
          <w:szCs w:val="32"/>
        </w:rPr>
        <w:t xml:space="preserve"> periódicos </w:t>
      </w:r>
      <w:r w:rsidR="0080562A">
        <w:rPr>
          <w:sz w:val="32"/>
          <w:szCs w:val="32"/>
        </w:rPr>
        <w:t xml:space="preserve">nada mais </w:t>
      </w:r>
      <w:proofErr w:type="gramStart"/>
      <w:r w:rsidR="0080562A">
        <w:rPr>
          <w:sz w:val="32"/>
          <w:szCs w:val="32"/>
        </w:rPr>
        <w:t>fizeram</w:t>
      </w:r>
      <w:proofErr w:type="gramEnd"/>
      <w:r w:rsidR="0080562A">
        <w:rPr>
          <w:sz w:val="32"/>
          <w:szCs w:val="32"/>
        </w:rPr>
        <w:t xml:space="preserve"> do que ecoar</w:t>
      </w:r>
      <w:r w:rsidR="00F12485" w:rsidRPr="00603A63">
        <w:rPr>
          <w:sz w:val="32"/>
          <w:szCs w:val="32"/>
        </w:rPr>
        <w:t xml:space="preserve">, nas suas manchetes, </w:t>
      </w:r>
      <w:r w:rsidR="00F12485" w:rsidRPr="0080562A">
        <w:rPr>
          <w:b/>
          <w:sz w:val="32"/>
          <w:szCs w:val="32"/>
        </w:rPr>
        <w:t>a tolerância zero da sociedade com a inflação</w:t>
      </w:r>
      <w:r w:rsidR="00F12485" w:rsidRPr="00603A63">
        <w:rPr>
          <w:sz w:val="32"/>
          <w:szCs w:val="32"/>
        </w:rPr>
        <w:t>.</w:t>
      </w:r>
    </w:p>
    <w:p w:rsidR="00F12485" w:rsidRPr="00603A63" w:rsidRDefault="00F12485" w:rsidP="00F12485">
      <w:pPr>
        <w:spacing w:line="300" w:lineRule="auto"/>
        <w:jc w:val="both"/>
        <w:rPr>
          <w:sz w:val="32"/>
          <w:szCs w:val="32"/>
        </w:rPr>
      </w:pPr>
    </w:p>
    <w:p w:rsidR="00F12485" w:rsidRPr="00603A63" w:rsidRDefault="00F12485" w:rsidP="00F12485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No ano de 2012, a inflação recuou para o patamar de 5,8%. </w:t>
      </w:r>
      <w:r w:rsidR="00F73D1A">
        <w:rPr>
          <w:sz w:val="32"/>
          <w:szCs w:val="32"/>
        </w:rPr>
        <w:t>Apesar disso</w:t>
      </w:r>
      <w:r w:rsidRPr="00603A63">
        <w:rPr>
          <w:sz w:val="32"/>
          <w:szCs w:val="32"/>
        </w:rPr>
        <w:t>, vários setores da sociedade civil</w:t>
      </w:r>
      <w:r w:rsidR="002B5E32">
        <w:rPr>
          <w:sz w:val="32"/>
          <w:szCs w:val="32"/>
        </w:rPr>
        <w:t>, com razão,</w:t>
      </w:r>
      <w:r w:rsidRPr="00603A63">
        <w:rPr>
          <w:sz w:val="32"/>
          <w:szCs w:val="32"/>
        </w:rPr>
        <w:t xml:space="preserve"> </w:t>
      </w:r>
      <w:r w:rsidR="007C6438" w:rsidRPr="00603A63">
        <w:rPr>
          <w:sz w:val="32"/>
          <w:szCs w:val="32"/>
        </w:rPr>
        <w:t>seguem pleiteando</w:t>
      </w:r>
      <w:r w:rsidRPr="00603A63">
        <w:rPr>
          <w:sz w:val="32"/>
          <w:szCs w:val="32"/>
        </w:rPr>
        <w:t xml:space="preserve"> a convergência da inflação para o centro da meta: 4,5%.</w:t>
      </w:r>
    </w:p>
    <w:p w:rsidR="008027ED" w:rsidRPr="00603A63" w:rsidRDefault="008027ED" w:rsidP="00F12485">
      <w:pPr>
        <w:spacing w:line="300" w:lineRule="auto"/>
        <w:jc w:val="both"/>
        <w:rPr>
          <w:sz w:val="32"/>
          <w:szCs w:val="32"/>
        </w:rPr>
      </w:pPr>
    </w:p>
    <w:p w:rsidR="008027ED" w:rsidRPr="00603A63" w:rsidRDefault="008027ED" w:rsidP="00F12485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A inflação de um</w:t>
      </w:r>
      <w:r w:rsidR="004E2F23">
        <w:rPr>
          <w:sz w:val="32"/>
          <w:szCs w:val="32"/>
        </w:rPr>
        <w:t>a</w:t>
      </w:r>
      <w:r w:rsidRPr="00603A63">
        <w:rPr>
          <w:sz w:val="32"/>
          <w:szCs w:val="32"/>
        </w:rPr>
        <w:t xml:space="preserve"> única hora, antes, tornou-se a inflação de todo um mês hoje</w:t>
      </w:r>
      <w:r w:rsidR="00E20B4C">
        <w:rPr>
          <w:sz w:val="32"/>
          <w:szCs w:val="32"/>
        </w:rPr>
        <w:t>, se muito</w:t>
      </w:r>
      <w:r w:rsidRPr="00603A63">
        <w:rPr>
          <w:sz w:val="32"/>
          <w:szCs w:val="32"/>
        </w:rPr>
        <w:t xml:space="preserve">. A inflação de uma única semana, </w:t>
      </w:r>
      <w:proofErr w:type="gramStart"/>
      <w:r w:rsidRPr="00603A63">
        <w:rPr>
          <w:sz w:val="32"/>
          <w:szCs w:val="32"/>
        </w:rPr>
        <w:t>a</w:t>
      </w:r>
      <w:proofErr w:type="gramEnd"/>
      <w:r w:rsidRPr="00603A63">
        <w:rPr>
          <w:sz w:val="32"/>
          <w:szCs w:val="32"/>
        </w:rPr>
        <w:t xml:space="preserve"> de todo um ano.</w:t>
      </w:r>
    </w:p>
    <w:p w:rsidR="00F12485" w:rsidRPr="00603A63" w:rsidRDefault="00F12485" w:rsidP="00F12485">
      <w:pPr>
        <w:spacing w:line="300" w:lineRule="auto"/>
        <w:jc w:val="both"/>
        <w:rPr>
          <w:sz w:val="32"/>
          <w:szCs w:val="32"/>
        </w:rPr>
      </w:pPr>
    </w:p>
    <w:p w:rsidR="00CD0FB9" w:rsidRPr="00603A63" w:rsidRDefault="00F12485" w:rsidP="00F12485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>O País é outro</w:t>
      </w:r>
      <w:r w:rsidR="00BC25EA" w:rsidRPr="00B01505">
        <w:rPr>
          <w:sz w:val="32"/>
          <w:szCs w:val="32"/>
          <w:highlight w:val="yellow"/>
        </w:rPr>
        <w:t>, hoje</w:t>
      </w:r>
      <w:r w:rsidRPr="00B01505">
        <w:rPr>
          <w:sz w:val="32"/>
          <w:szCs w:val="32"/>
          <w:highlight w:val="yellow"/>
        </w:rPr>
        <w:t xml:space="preserve">, </w:t>
      </w:r>
      <w:r w:rsidR="00CD0FB9" w:rsidRPr="00B01505">
        <w:rPr>
          <w:sz w:val="32"/>
          <w:szCs w:val="32"/>
          <w:highlight w:val="yellow"/>
        </w:rPr>
        <w:t>graças ao legado de planos que</w:t>
      </w:r>
      <w:r w:rsidR="00C85DDA" w:rsidRPr="00B01505">
        <w:rPr>
          <w:sz w:val="32"/>
          <w:szCs w:val="32"/>
          <w:highlight w:val="yellow"/>
        </w:rPr>
        <w:t xml:space="preserve"> </w:t>
      </w:r>
      <w:r w:rsidR="00BC25EA" w:rsidRPr="00B01505">
        <w:rPr>
          <w:sz w:val="32"/>
          <w:szCs w:val="32"/>
          <w:highlight w:val="yellow"/>
        </w:rPr>
        <w:t xml:space="preserve">deram sua inestimável contribuição para que </w:t>
      </w:r>
      <w:r w:rsidR="00214057" w:rsidRPr="00B01505">
        <w:rPr>
          <w:sz w:val="32"/>
          <w:szCs w:val="32"/>
          <w:highlight w:val="yellow"/>
        </w:rPr>
        <w:t xml:space="preserve">o Brasil pudesse alcançar </w:t>
      </w:r>
      <w:r w:rsidR="00214057" w:rsidRPr="00B01505">
        <w:rPr>
          <w:b/>
          <w:sz w:val="32"/>
          <w:szCs w:val="32"/>
          <w:highlight w:val="yellow"/>
        </w:rPr>
        <w:t xml:space="preserve">civilidade </w:t>
      </w:r>
      <w:r w:rsidR="00680023" w:rsidRPr="00B01505">
        <w:rPr>
          <w:b/>
          <w:sz w:val="32"/>
          <w:szCs w:val="32"/>
          <w:highlight w:val="yellow"/>
        </w:rPr>
        <w:t xml:space="preserve">e soberania </w:t>
      </w:r>
      <w:r w:rsidR="00214057" w:rsidRPr="00B01505">
        <w:rPr>
          <w:b/>
          <w:sz w:val="32"/>
          <w:szCs w:val="32"/>
          <w:highlight w:val="yellow"/>
        </w:rPr>
        <w:t>monetária</w:t>
      </w:r>
      <w:r w:rsidR="00CD0FB9" w:rsidRPr="00B01505">
        <w:rPr>
          <w:sz w:val="32"/>
          <w:szCs w:val="32"/>
          <w:highlight w:val="yellow"/>
        </w:rPr>
        <w:t>.</w:t>
      </w:r>
    </w:p>
    <w:p w:rsidR="00CD0FB9" w:rsidRPr="00603A63" w:rsidRDefault="00CD0FB9" w:rsidP="00F12485">
      <w:pPr>
        <w:spacing w:line="300" w:lineRule="auto"/>
        <w:jc w:val="both"/>
        <w:rPr>
          <w:sz w:val="32"/>
          <w:szCs w:val="32"/>
        </w:rPr>
      </w:pPr>
    </w:p>
    <w:p w:rsidR="00F24E32" w:rsidRPr="00603A63" w:rsidRDefault="00F24E32" w:rsidP="00F24E32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Após o Real, ponto culminante da política de planos, a sociedade brasileira pôde</w:t>
      </w:r>
      <w:r w:rsidR="00F50E4C">
        <w:rPr>
          <w:sz w:val="32"/>
          <w:szCs w:val="32"/>
        </w:rPr>
        <w:t xml:space="preserve">, e ainda </w:t>
      </w:r>
      <w:proofErr w:type="gramStart"/>
      <w:r w:rsidR="00F50E4C">
        <w:rPr>
          <w:sz w:val="32"/>
          <w:szCs w:val="32"/>
        </w:rPr>
        <w:t>pode,</w:t>
      </w:r>
      <w:proofErr w:type="gramEnd"/>
      <w:r w:rsidRPr="00603A63">
        <w:rPr>
          <w:sz w:val="32"/>
          <w:szCs w:val="32"/>
        </w:rPr>
        <w:t xml:space="preserve"> colher os frutos da estabilidade monetária.</w:t>
      </w:r>
    </w:p>
    <w:p w:rsidR="00F24E32" w:rsidRPr="00603A63" w:rsidRDefault="00F24E32" w:rsidP="00F24E32">
      <w:pPr>
        <w:spacing w:line="300" w:lineRule="auto"/>
        <w:jc w:val="both"/>
        <w:rPr>
          <w:sz w:val="32"/>
          <w:szCs w:val="32"/>
        </w:rPr>
      </w:pPr>
    </w:p>
    <w:p w:rsidR="00F24E32" w:rsidRPr="00603A63" w:rsidRDefault="00C85DDA" w:rsidP="00F24E32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lastRenderedPageBreak/>
        <w:t>A</w:t>
      </w:r>
      <w:r w:rsidR="00F24E32" w:rsidRPr="00603A63">
        <w:rPr>
          <w:sz w:val="32"/>
          <w:szCs w:val="32"/>
        </w:rPr>
        <w:t xml:space="preserve">o longo do caminho, </w:t>
      </w:r>
      <w:r w:rsidRPr="00603A63">
        <w:rPr>
          <w:sz w:val="32"/>
          <w:szCs w:val="32"/>
        </w:rPr>
        <w:t xml:space="preserve">os planos monetários </w:t>
      </w:r>
      <w:r w:rsidR="00F24E32" w:rsidRPr="00603A63">
        <w:rPr>
          <w:sz w:val="32"/>
          <w:szCs w:val="32"/>
        </w:rPr>
        <w:t xml:space="preserve">evitaram </w:t>
      </w:r>
      <w:r w:rsidR="005B3A92" w:rsidRPr="00603A63">
        <w:rPr>
          <w:sz w:val="32"/>
          <w:szCs w:val="32"/>
        </w:rPr>
        <w:t>tragédias</w:t>
      </w:r>
      <w:r w:rsidR="00F24E32" w:rsidRPr="00603A63">
        <w:rPr>
          <w:sz w:val="32"/>
          <w:szCs w:val="32"/>
        </w:rPr>
        <w:t xml:space="preserve">, mesmo </w:t>
      </w:r>
      <w:r w:rsidRPr="00603A63">
        <w:rPr>
          <w:sz w:val="32"/>
          <w:szCs w:val="32"/>
        </w:rPr>
        <w:t xml:space="preserve">que alguns </w:t>
      </w:r>
      <w:r w:rsidR="00F24E32" w:rsidRPr="00603A63">
        <w:rPr>
          <w:sz w:val="32"/>
          <w:szCs w:val="32"/>
        </w:rPr>
        <w:t xml:space="preserve">não </w:t>
      </w:r>
      <w:r w:rsidRPr="00603A63">
        <w:rPr>
          <w:sz w:val="32"/>
          <w:szCs w:val="32"/>
        </w:rPr>
        <w:t xml:space="preserve">tenham </w:t>
      </w:r>
      <w:r w:rsidR="00F24E32" w:rsidRPr="00603A63">
        <w:rPr>
          <w:sz w:val="32"/>
          <w:szCs w:val="32"/>
        </w:rPr>
        <w:t xml:space="preserve">conseguido debelar a </w:t>
      </w:r>
      <w:r w:rsidR="005B3A92" w:rsidRPr="00603A63">
        <w:rPr>
          <w:sz w:val="32"/>
          <w:szCs w:val="32"/>
        </w:rPr>
        <w:t>inflação</w:t>
      </w:r>
      <w:r w:rsidR="00F24E32" w:rsidRPr="00603A63">
        <w:rPr>
          <w:sz w:val="32"/>
          <w:szCs w:val="32"/>
        </w:rPr>
        <w:t xml:space="preserve"> de </w:t>
      </w:r>
      <w:r w:rsidR="00F50E4C">
        <w:rPr>
          <w:sz w:val="32"/>
          <w:szCs w:val="32"/>
        </w:rPr>
        <w:t>forma</w:t>
      </w:r>
      <w:r w:rsidR="00F50E4C" w:rsidRPr="00603A63">
        <w:rPr>
          <w:sz w:val="32"/>
          <w:szCs w:val="32"/>
        </w:rPr>
        <w:t xml:space="preserve"> </w:t>
      </w:r>
      <w:r w:rsidR="00F24E32" w:rsidRPr="00603A63">
        <w:rPr>
          <w:sz w:val="32"/>
          <w:szCs w:val="32"/>
        </w:rPr>
        <w:t>mais perene.</w:t>
      </w:r>
      <w:r w:rsidR="0070515B" w:rsidRPr="00603A63">
        <w:rPr>
          <w:sz w:val="32"/>
          <w:szCs w:val="32"/>
        </w:rPr>
        <w:t xml:space="preserve"> De todo modo, jamais</w:t>
      </w:r>
      <w:r w:rsidRPr="00603A63">
        <w:rPr>
          <w:sz w:val="32"/>
          <w:szCs w:val="32"/>
        </w:rPr>
        <w:t xml:space="preserve"> se pode</w:t>
      </w:r>
      <w:r w:rsidR="0070515B" w:rsidRPr="00603A63">
        <w:rPr>
          <w:sz w:val="32"/>
          <w:szCs w:val="32"/>
        </w:rPr>
        <w:t>ria</w:t>
      </w:r>
      <w:r w:rsidRPr="00603A63">
        <w:rPr>
          <w:sz w:val="32"/>
          <w:szCs w:val="32"/>
        </w:rPr>
        <w:t xml:space="preserve"> confundir </w:t>
      </w:r>
      <w:r w:rsidR="0070515B" w:rsidRPr="00603A63">
        <w:rPr>
          <w:sz w:val="32"/>
          <w:szCs w:val="32"/>
        </w:rPr>
        <w:t xml:space="preserve">o </w:t>
      </w:r>
      <w:r w:rsidRPr="00603A63">
        <w:rPr>
          <w:sz w:val="32"/>
          <w:szCs w:val="32"/>
        </w:rPr>
        <w:t xml:space="preserve">êxito </w:t>
      </w:r>
      <w:r w:rsidR="0070515B" w:rsidRPr="00603A63">
        <w:rPr>
          <w:sz w:val="32"/>
          <w:szCs w:val="32"/>
        </w:rPr>
        <w:t xml:space="preserve">de um plano econômico com sua </w:t>
      </w:r>
      <w:r w:rsidR="0070515B" w:rsidRPr="005322AC">
        <w:rPr>
          <w:sz w:val="32"/>
          <w:szCs w:val="32"/>
        </w:rPr>
        <w:t>constitucionalidade</w:t>
      </w:r>
      <w:r w:rsidR="0070515B" w:rsidRPr="00603A63">
        <w:rPr>
          <w:sz w:val="32"/>
          <w:szCs w:val="32"/>
        </w:rPr>
        <w:t>.</w:t>
      </w:r>
      <w:r w:rsidRPr="00603A63">
        <w:rPr>
          <w:sz w:val="32"/>
          <w:szCs w:val="32"/>
        </w:rPr>
        <w:t xml:space="preserve"> </w:t>
      </w:r>
    </w:p>
    <w:p w:rsidR="00202FC4" w:rsidRDefault="00202FC4" w:rsidP="00230196">
      <w:pPr>
        <w:spacing w:line="300" w:lineRule="auto"/>
        <w:jc w:val="both"/>
        <w:rPr>
          <w:sz w:val="32"/>
          <w:szCs w:val="32"/>
        </w:rPr>
      </w:pPr>
    </w:p>
    <w:p w:rsidR="00766ACB" w:rsidRPr="00603A63" w:rsidRDefault="00766ACB" w:rsidP="00230196">
      <w:pPr>
        <w:spacing w:line="300" w:lineRule="auto"/>
        <w:jc w:val="both"/>
        <w:rPr>
          <w:b/>
          <w:sz w:val="32"/>
          <w:szCs w:val="32"/>
        </w:rPr>
      </w:pPr>
      <w:r w:rsidRPr="00603A63">
        <w:rPr>
          <w:b/>
          <w:sz w:val="32"/>
          <w:szCs w:val="32"/>
        </w:rPr>
        <w:t>CONCLUSÕES</w:t>
      </w:r>
    </w:p>
    <w:p w:rsidR="00766ACB" w:rsidRPr="00603A63" w:rsidRDefault="00766ACB" w:rsidP="00230196">
      <w:pPr>
        <w:spacing w:line="300" w:lineRule="auto"/>
        <w:jc w:val="both"/>
        <w:rPr>
          <w:sz w:val="32"/>
          <w:szCs w:val="32"/>
        </w:rPr>
      </w:pPr>
    </w:p>
    <w:p w:rsidR="00270F6D" w:rsidRPr="00603A63" w:rsidRDefault="003020E0" w:rsidP="0023019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Concluindo</w:t>
      </w:r>
      <w:r w:rsidR="00270F6D" w:rsidRPr="00603A63">
        <w:rPr>
          <w:sz w:val="32"/>
          <w:szCs w:val="32"/>
        </w:rPr>
        <w:t xml:space="preserve">, </w:t>
      </w:r>
      <w:r>
        <w:rPr>
          <w:sz w:val="32"/>
          <w:szCs w:val="32"/>
        </w:rPr>
        <w:t>Senhores Ministros</w:t>
      </w:r>
      <w:r w:rsidR="00270F6D" w:rsidRPr="00603A63">
        <w:rPr>
          <w:sz w:val="32"/>
          <w:szCs w:val="32"/>
        </w:rPr>
        <w:t>, o Banco Central reafirma</w:t>
      </w:r>
      <w:r w:rsidR="00C47A31">
        <w:rPr>
          <w:sz w:val="32"/>
          <w:szCs w:val="32"/>
        </w:rPr>
        <w:t>, aqui,</w:t>
      </w:r>
      <w:r w:rsidR="00270F6D" w:rsidRPr="00603A63">
        <w:rPr>
          <w:sz w:val="32"/>
          <w:szCs w:val="32"/>
        </w:rPr>
        <w:t xml:space="preserve"> o que procurou demonstrar ao longo desta exposição.</w:t>
      </w:r>
    </w:p>
    <w:p w:rsidR="00270F6D" w:rsidRDefault="00270F6D" w:rsidP="00230196">
      <w:pPr>
        <w:spacing w:line="300" w:lineRule="auto"/>
        <w:jc w:val="both"/>
        <w:rPr>
          <w:sz w:val="32"/>
          <w:szCs w:val="32"/>
        </w:rPr>
      </w:pPr>
    </w:p>
    <w:p w:rsidR="0026583E" w:rsidRPr="00B01505" w:rsidRDefault="0026583E" w:rsidP="00230196">
      <w:pPr>
        <w:spacing w:line="300" w:lineRule="auto"/>
        <w:jc w:val="both"/>
        <w:rPr>
          <w:sz w:val="32"/>
          <w:szCs w:val="32"/>
          <w:highlight w:val="yellow"/>
        </w:rPr>
      </w:pPr>
      <w:r w:rsidRPr="00B01505">
        <w:rPr>
          <w:sz w:val="32"/>
          <w:szCs w:val="32"/>
          <w:highlight w:val="yellow"/>
        </w:rPr>
        <w:t>Não há direito adquirido à inflação pretérita</w:t>
      </w:r>
      <w:r w:rsidR="00BF160A" w:rsidRPr="00B01505">
        <w:rPr>
          <w:sz w:val="32"/>
          <w:szCs w:val="32"/>
          <w:highlight w:val="yellow"/>
        </w:rPr>
        <w:t>,</w:t>
      </w:r>
      <w:r w:rsidRPr="00B01505">
        <w:rPr>
          <w:sz w:val="32"/>
          <w:szCs w:val="32"/>
          <w:highlight w:val="yellow"/>
        </w:rPr>
        <w:t xml:space="preserve"> </w:t>
      </w:r>
      <w:r w:rsidR="00BF160A" w:rsidRPr="00B01505">
        <w:rPr>
          <w:sz w:val="32"/>
          <w:szCs w:val="32"/>
          <w:highlight w:val="yellow"/>
        </w:rPr>
        <w:t>mas</w:t>
      </w:r>
      <w:r w:rsidRPr="00B01505">
        <w:rPr>
          <w:sz w:val="32"/>
          <w:szCs w:val="32"/>
          <w:highlight w:val="yellow"/>
        </w:rPr>
        <w:t>, se houver, haverá para todos. E se todos puderem reclamar essa inflação passada, não se terá inaugurado uma nova ordem monetária</w:t>
      </w:r>
      <w:r w:rsidR="005C2A34" w:rsidRPr="00B01505">
        <w:rPr>
          <w:sz w:val="32"/>
          <w:szCs w:val="32"/>
          <w:highlight w:val="yellow"/>
        </w:rPr>
        <w:t xml:space="preserve"> com curso forçado</w:t>
      </w:r>
      <w:r w:rsidRPr="00B01505">
        <w:rPr>
          <w:sz w:val="32"/>
          <w:szCs w:val="32"/>
          <w:highlight w:val="yellow"/>
        </w:rPr>
        <w:t>. E assim, felizes com algum ganho imediato, em pouco tempo poderemos celebrar o nada.</w:t>
      </w:r>
    </w:p>
    <w:p w:rsidR="00575965" w:rsidRPr="00B01505" w:rsidRDefault="00575965" w:rsidP="00230196">
      <w:pPr>
        <w:spacing w:line="300" w:lineRule="auto"/>
        <w:jc w:val="both"/>
        <w:rPr>
          <w:sz w:val="32"/>
          <w:szCs w:val="32"/>
          <w:highlight w:val="yellow"/>
        </w:rPr>
      </w:pPr>
    </w:p>
    <w:p w:rsidR="00A02BC8" w:rsidRDefault="005C2A34" w:rsidP="00230196">
      <w:pPr>
        <w:spacing w:line="300" w:lineRule="auto"/>
        <w:jc w:val="both"/>
        <w:rPr>
          <w:sz w:val="32"/>
          <w:szCs w:val="32"/>
        </w:rPr>
      </w:pPr>
      <w:r w:rsidRPr="00B01505">
        <w:rPr>
          <w:sz w:val="32"/>
          <w:szCs w:val="32"/>
          <w:highlight w:val="yellow"/>
        </w:rPr>
        <w:t>Portanto, o direito que</w:t>
      </w:r>
      <w:r w:rsidR="00E9445D" w:rsidRPr="00B01505">
        <w:rPr>
          <w:sz w:val="32"/>
          <w:szCs w:val="32"/>
          <w:highlight w:val="yellow"/>
        </w:rPr>
        <w:t xml:space="preserve"> existe</w:t>
      </w:r>
      <w:r w:rsidRPr="00B01505">
        <w:rPr>
          <w:sz w:val="32"/>
          <w:szCs w:val="32"/>
          <w:highlight w:val="yellow"/>
        </w:rPr>
        <w:t xml:space="preserve">, em matéria </w:t>
      </w:r>
      <w:proofErr w:type="gramStart"/>
      <w:r w:rsidRPr="00B01505">
        <w:rPr>
          <w:sz w:val="32"/>
          <w:szCs w:val="32"/>
          <w:highlight w:val="yellow"/>
        </w:rPr>
        <w:t>monetária, como adquirido</w:t>
      </w:r>
      <w:r w:rsidR="00C47A31" w:rsidRPr="00B01505">
        <w:rPr>
          <w:sz w:val="32"/>
          <w:szCs w:val="32"/>
          <w:highlight w:val="yellow"/>
        </w:rPr>
        <w:t xml:space="preserve"> e</w:t>
      </w:r>
      <w:r w:rsidRPr="00B01505">
        <w:rPr>
          <w:sz w:val="32"/>
          <w:szCs w:val="32"/>
          <w:highlight w:val="yellow"/>
        </w:rPr>
        <w:t xml:space="preserve"> isonômico</w:t>
      </w:r>
      <w:proofErr w:type="gramEnd"/>
      <w:r w:rsidRPr="00B01505">
        <w:rPr>
          <w:sz w:val="32"/>
          <w:szCs w:val="32"/>
          <w:highlight w:val="yellow"/>
        </w:rPr>
        <w:t xml:space="preserve">, é o direito a </w:t>
      </w:r>
      <w:r w:rsidR="00453693" w:rsidRPr="00B01505">
        <w:rPr>
          <w:sz w:val="32"/>
          <w:szCs w:val="32"/>
          <w:highlight w:val="yellow"/>
        </w:rPr>
        <w:t>um único</w:t>
      </w:r>
      <w:r w:rsidRPr="00B01505">
        <w:rPr>
          <w:sz w:val="32"/>
          <w:szCs w:val="32"/>
          <w:highlight w:val="yellow"/>
        </w:rPr>
        <w:t xml:space="preserve"> regime monetário para ambas as partes contratantes</w:t>
      </w:r>
      <w:r w:rsidR="00A02BC8" w:rsidRPr="00B01505">
        <w:rPr>
          <w:sz w:val="32"/>
          <w:szCs w:val="32"/>
          <w:highlight w:val="yellow"/>
        </w:rPr>
        <w:t>;</w:t>
      </w:r>
      <w:r w:rsidRPr="00B01505">
        <w:rPr>
          <w:sz w:val="32"/>
          <w:szCs w:val="32"/>
          <w:highlight w:val="yellow"/>
        </w:rPr>
        <w:t xml:space="preserve"> </w:t>
      </w:r>
      <w:r w:rsidR="00C47A31" w:rsidRPr="00B01505">
        <w:rPr>
          <w:sz w:val="32"/>
          <w:szCs w:val="32"/>
          <w:highlight w:val="yellow"/>
        </w:rPr>
        <w:t xml:space="preserve">enfim, </w:t>
      </w:r>
      <w:r w:rsidRPr="00B01505">
        <w:rPr>
          <w:sz w:val="32"/>
          <w:szCs w:val="32"/>
          <w:highlight w:val="yellow"/>
        </w:rPr>
        <w:t>para toda a sociedade.</w:t>
      </w:r>
    </w:p>
    <w:p w:rsidR="005C2A34" w:rsidRPr="00603A63" w:rsidRDefault="005C2A34" w:rsidP="00230196">
      <w:pPr>
        <w:spacing w:line="300" w:lineRule="auto"/>
        <w:jc w:val="both"/>
        <w:rPr>
          <w:sz w:val="32"/>
          <w:szCs w:val="32"/>
        </w:rPr>
      </w:pPr>
    </w:p>
    <w:p w:rsidR="00270F6D" w:rsidRPr="00603A63" w:rsidRDefault="00C47A31" w:rsidP="00230196">
      <w:pPr>
        <w:spacing w:line="300" w:lineRule="auto"/>
        <w:jc w:val="both"/>
        <w:rPr>
          <w:sz w:val="32"/>
          <w:szCs w:val="32"/>
        </w:rPr>
      </w:pPr>
      <w:r w:rsidRPr="00702998">
        <w:rPr>
          <w:spacing w:val="-2"/>
          <w:sz w:val="32"/>
          <w:szCs w:val="32"/>
        </w:rPr>
        <w:t>Por isso</w:t>
      </w:r>
      <w:r w:rsidR="00AD6EF9">
        <w:rPr>
          <w:spacing w:val="-2"/>
          <w:sz w:val="32"/>
          <w:szCs w:val="32"/>
        </w:rPr>
        <w:t xml:space="preserve">, </w:t>
      </w:r>
      <w:proofErr w:type="gramStart"/>
      <w:r w:rsidR="00AD6EF9">
        <w:rPr>
          <w:spacing w:val="-2"/>
          <w:sz w:val="32"/>
          <w:szCs w:val="32"/>
        </w:rPr>
        <w:t>repito,</w:t>
      </w:r>
      <w:proofErr w:type="gramEnd"/>
      <w:r w:rsidR="005C2A34" w:rsidRPr="00702998">
        <w:rPr>
          <w:spacing w:val="-2"/>
          <w:sz w:val="32"/>
          <w:szCs w:val="32"/>
        </w:rPr>
        <w:t xml:space="preserve"> </w:t>
      </w:r>
      <w:r w:rsidR="00976BCA" w:rsidRPr="00702998">
        <w:rPr>
          <w:spacing w:val="-2"/>
          <w:sz w:val="32"/>
          <w:szCs w:val="32"/>
        </w:rPr>
        <w:t xml:space="preserve">inconstitucional é </w:t>
      </w:r>
      <w:r w:rsidR="005C2A34" w:rsidRPr="00702998">
        <w:rPr>
          <w:spacing w:val="-2"/>
          <w:sz w:val="32"/>
          <w:szCs w:val="32"/>
        </w:rPr>
        <w:t>a inflação – erva daninha que não dá trégua –,</w:t>
      </w:r>
      <w:r w:rsidR="005C2A34">
        <w:rPr>
          <w:sz w:val="32"/>
          <w:szCs w:val="32"/>
        </w:rPr>
        <w:t xml:space="preserve"> não os Planos</w:t>
      </w:r>
      <w:r w:rsidR="00E9445D">
        <w:rPr>
          <w:sz w:val="32"/>
          <w:szCs w:val="32"/>
        </w:rPr>
        <w:t xml:space="preserve"> que a combateram</w:t>
      </w:r>
      <w:r w:rsidR="005C2A34">
        <w:rPr>
          <w:sz w:val="32"/>
          <w:szCs w:val="32"/>
        </w:rPr>
        <w:t>.</w:t>
      </w:r>
    </w:p>
    <w:p w:rsidR="00270F6D" w:rsidRPr="00603A63" w:rsidRDefault="00270F6D" w:rsidP="00230196">
      <w:pPr>
        <w:spacing w:line="300" w:lineRule="auto"/>
        <w:jc w:val="both"/>
        <w:rPr>
          <w:sz w:val="32"/>
          <w:szCs w:val="32"/>
        </w:rPr>
      </w:pPr>
    </w:p>
    <w:p w:rsidR="00270F6D" w:rsidRPr="00603A63" w:rsidRDefault="00B64FC5" w:rsidP="00A76960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Os Planos</w:t>
      </w:r>
      <w:r w:rsidR="003A0B5F" w:rsidRPr="00603A63">
        <w:rPr>
          <w:sz w:val="32"/>
          <w:szCs w:val="32"/>
        </w:rPr>
        <w:t>, todos eles, exitosos ou não,</w:t>
      </w:r>
      <w:r w:rsidR="00270F6D" w:rsidRPr="00603A63">
        <w:rPr>
          <w:sz w:val="32"/>
          <w:szCs w:val="32"/>
        </w:rPr>
        <w:t xml:space="preserve"> cumpriram um dever constitucional.</w:t>
      </w:r>
      <w:r w:rsidR="009B674F">
        <w:rPr>
          <w:sz w:val="32"/>
          <w:szCs w:val="32"/>
        </w:rPr>
        <w:t xml:space="preserve"> </w:t>
      </w:r>
    </w:p>
    <w:p w:rsidR="00270F6D" w:rsidRPr="00603A63" w:rsidRDefault="00270F6D" w:rsidP="00230196">
      <w:pPr>
        <w:spacing w:line="300" w:lineRule="auto"/>
        <w:jc w:val="both"/>
        <w:rPr>
          <w:sz w:val="32"/>
          <w:szCs w:val="32"/>
        </w:rPr>
      </w:pPr>
    </w:p>
    <w:p w:rsidR="00270F6D" w:rsidRPr="00603A63" w:rsidRDefault="00270F6D" w:rsidP="00270F6D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Declarar inconstitucionais os </w:t>
      </w:r>
      <w:r w:rsidR="00D50039">
        <w:rPr>
          <w:sz w:val="32"/>
          <w:szCs w:val="32"/>
        </w:rPr>
        <w:t>planos</w:t>
      </w:r>
      <w:r w:rsidRPr="00603A63">
        <w:rPr>
          <w:sz w:val="32"/>
          <w:szCs w:val="32"/>
        </w:rPr>
        <w:t xml:space="preserve"> que permitiram alcançar a estabilidade</w:t>
      </w:r>
      <w:r w:rsidR="00D50039">
        <w:rPr>
          <w:sz w:val="32"/>
          <w:szCs w:val="32"/>
        </w:rPr>
        <w:t xml:space="preserve"> </w:t>
      </w:r>
      <w:r w:rsidR="00257A14">
        <w:rPr>
          <w:sz w:val="32"/>
          <w:szCs w:val="32"/>
        </w:rPr>
        <w:t xml:space="preserve">poderia </w:t>
      </w:r>
      <w:r w:rsidRPr="00603A63">
        <w:rPr>
          <w:sz w:val="32"/>
          <w:szCs w:val="32"/>
        </w:rPr>
        <w:t>comprometer o futuro da política monetária.</w:t>
      </w:r>
    </w:p>
    <w:p w:rsidR="002E05BB" w:rsidRPr="00603A63" w:rsidRDefault="002E05BB" w:rsidP="00270F6D">
      <w:pPr>
        <w:spacing w:line="300" w:lineRule="auto"/>
        <w:jc w:val="both"/>
        <w:rPr>
          <w:sz w:val="32"/>
          <w:szCs w:val="32"/>
        </w:rPr>
      </w:pPr>
    </w:p>
    <w:p w:rsidR="002E05BB" w:rsidRPr="00603A63" w:rsidRDefault="002E05BB" w:rsidP="00270F6D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Ter-se-ia exemplo clássico do que se conhece como “tragédia dos comuns”: agindo em detrimento do todo, com vistas a ganhos imediat</w:t>
      </w:r>
      <w:r w:rsidR="005D3E70">
        <w:rPr>
          <w:sz w:val="32"/>
          <w:szCs w:val="32"/>
        </w:rPr>
        <w:t>o</w:t>
      </w:r>
      <w:r w:rsidRPr="00603A63">
        <w:rPr>
          <w:sz w:val="32"/>
          <w:szCs w:val="32"/>
        </w:rPr>
        <w:t xml:space="preserve">s, </w:t>
      </w:r>
      <w:r w:rsidR="001C69AF" w:rsidRPr="00DE653B">
        <w:rPr>
          <w:b/>
          <w:sz w:val="32"/>
          <w:szCs w:val="32"/>
        </w:rPr>
        <w:lastRenderedPageBreak/>
        <w:t>alguns</w:t>
      </w:r>
      <w:r w:rsidR="001C69AF">
        <w:rPr>
          <w:sz w:val="32"/>
          <w:szCs w:val="32"/>
        </w:rPr>
        <w:t xml:space="preserve"> podem </w:t>
      </w:r>
      <w:r w:rsidRPr="00603A63">
        <w:rPr>
          <w:sz w:val="32"/>
          <w:szCs w:val="32"/>
        </w:rPr>
        <w:t>acaba</w:t>
      </w:r>
      <w:r w:rsidR="001C69AF">
        <w:rPr>
          <w:sz w:val="32"/>
          <w:szCs w:val="32"/>
        </w:rPr>
        <w:t>r</w:t>
      </w:r>
      <w:r w:rsidRPr="00603A63">
        <w:rPr>
          <w:sz w:val="32"/>
          <w:szCs w:val="32"/>
        </w:rPr>
        <w:t xml:space="preserve"> por destruir o bem comum do </w:t>
      </w:r>
      <w:proofErr w:type="gramStart"/>
      <w:r w:rsidRPr="00603A63">
        <w:rPr>
          <w:sz w:val="32"/>
          <w:szCs w:val="32"/>
        </w:rPr>
        <w:t xml:space="preserve">qual </w:t>
      </w:r>
      <w:r w:rsidR="001C69AF" w:rsidRPr="00DE653B">
        <w:rPr>
          <w:b/>
          <w:sz w:val="32"/>
          <w:szCs w:val="32"/>
        </w:rPr>
        <w:t>todos</w:t>
      </w:r>
      <w:proofErr w:type="gramEnd"/>
      <w:r w:rsidR="001C69AF">
        <w:rPr>
          <w:sz w:val="32"/>
          <w:szCs w:val="32"/>
        </w:rPr>
        <w:t xml:space="preserve"> </w:t>
      </w:r>
      <w:r w:rsidRPr="00603A63">
        <w:rPr>
          <w:sz w:val="32"/>
          <w:szCs w:val="32"/>
        </w:rPr>
        <w:t>dependem</w:t>
      </w:r>
      <w:r w:rsidR="00F50E4C">
        <w:rPr>
          <w:sz w:val="32"/>
          <w:szCs w:val="32"/>
        </w:rPr>
        <w:t>. E</w:t>
      </w:r>
      <w:r w:rsidRPr="00603A63">
        <w:rPr>
          <w:sz w:val="32"/>
          <w:szCs w:val="32"/>
        </w:rPr>
        <w:t xml:space="preserve"> o bem comum é a estabilidade da moeda.</w:t>
      </w:r>
    </w:p>
    <w:p w:rsidR="00270F6D" w:rsidRPr="00603A63" w:rsidRDefault="00270F6D" w:rsidP="00270F6D">
      <w:pPr>
        <w:spacing w:line="300" w:lineRule="auto"/>
        <w:jc w:val="both"/>
        <w:rPr>
          <w:sz w:val="32"/>
          <w:szCs w:val="32"/>
        </w:rPr>
      </w:pPr>
    </w:p>
    <w:p w:rsidR="00270F6D" w:rsidRPr="00603A63" w:rsidRDefault="002E05BB" w:rsidP="00270F6D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 xml:space="preserve">Além disso, uma decisão pela inconstitucionalidade </w:t>
      </w:r>
      <w:r w:rsidR="000E263E">
        <w:rPr>
          <w:sz w:val="32"/>
          <w:szCs w:val="32"/>
        </w:rPr>
        <w:t xml:space="preserve">de todos os planos monetários </w:t>
      </w:r>
      <w:r w:rsidR="00270F6D" w:rsidRPr="00603A63">
        <w:rPr>
          <w:sz w:val="32"/>
          <w:szCs w:val="32"/>
        </w:rPr>
        <w:t xml:space="preserve">obrigaria o </w:t>
      </w:r>
      <w:r w:rsidR="00F50E4C" w:rsidRPr="00603A63">
        <w:rPr>
          <w:sz w:val="32"/>
          <w:szCs w:val="32"/>
        </w:rPr>
        <w:t>Sistema Financeiro</w:t>
      </w:r>
      <w:r w:rsidR="00F50E4C">
        <w:rPr>
          <w:sz w:val="32"/>
          <w:szCs w:val="32"/>
        </w:rPr>
        <w:t xml:space="preserve"> Nacional</w:t>
      </w:r>
      <w:r w:rsidR="00270F6D" w:rsidRPr="00603A63">
        <w:rPr>
          <w:sz w:val="32"/>
          <w:szCs w:val="32"/>
        </w:rPr>
        <w:t xml:space="preserve">, notadamente os bancos públicos, a rever </w:t>
      </w:r>
      <w:r w:rsidR="00E76EBA" w:rsidRPr="00603A63">
        <w:rPr>
          <w:sz w:val="32"/>
          <w:szCs w:val="32"/>
        </w:rPr>
        <w:t xml:space="preserve">suas </w:t>
      </w:r>
      <w:r w:rsidR="00270F6D" w:rsidRPr="00603A63">
        <w:rPr>
          <w:sz w:val="32"/>
          <w:szCs w:val="32"/>
        </w:rPr>
        <w:t>provisões.</w:t>
      </w:r>
    </w:p>
    <w:p w:rsidR="00270F6D" w:rsidRPr="00603A63" w:rsidRDefault="00270F6D" w:rsidP="00270F6D">
      <w:pPr>
        <w:spacing w:line="300" w:lineRule="auto"/>
        <w:jc w:val="both"/>
        <w:rPr>
          <w:sz w:val="32"/>
          <w:szCs w:val="32"/>
        </w:rPr>
      </w:pPr>
    </w:p>
    <w:p w:rsidR="00270F6D" w:rsidRPr="00603A63" w:rsidRDefault="00E76EBA" w:rsidP="00270F6D">
      <w:pPr>
        <w:spacing w:line="300" w:lineRule="auto"/>
        <w:jc w:val="both"/>
        <w:rPr>
          <w:sz w:val="32"/>
          <w:szCs w:val="32"/>
        </w:rPr>
      </w:pPr>
      <w:r w:rsidRPr="00603A63">
        <w:rPr>
          <w:sz w:val="32"/>
          <w:szCs w:val="32"/>
        </w:rPr>
        <w:t>Calcula-se que se eliminaria um quarto do capital disponível para a concessão de crédito</w:t>
      </w:r>
      <w:r w:rsidR="00270F6D" w:rsidRPr="00603A63">
        <w:rPr>
          <w:sz w:val="32"/>
          <w:szCs w:val="32"/>
        </w:rPr>
        <w:t>.</w:t>
      </w:r>
    </w:p>
    <w:p w:rsidR="00270F6D" w:rsidRDefault="00270F6D" w:rsidP="00270F6D">
      <w:pPr>
        <w:spacing w:line="300" w:lineRule="auto"/>
        <w:jc w:val="both"/>
        <w:rPr>
          <w:sz w:val="32"/>
          <w:szCs w:val="32"/>
        </w:rPr>
      </w:pPr>
    </w:p>
    <w:p w:rsidR="00B36F92" w:rsidRDefault="00F50E4C" w:rsidP="00270F6D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Em </w:t>
      </w:r>
      <w:r w:rsidR="00C5243E">
        <w:rPr>
          <w:sz w:val="32"/>
          <w:szCs w:val="32"/>
        </w:rPr>
        <w:t>2008</w:t>
      </w:r>
      <w:r>
        <w:rPr>
          <w:sz w:val="32"/>
          <w:szCs w:val="32"/>
        </w:rPr>
        <w:t xml:space="preserve">, </w:t>
      </w:r>
      <w:r w:rsidR="00B36F92">
        <w:rPr>
          <w:sz w:val="32"/>
          <w:szCs w:val="32"/>
        </w:rPr>
        <w:t xml:space="preserve">o Ministério da Fazenda </w:t>
      </w:r>
      <w:r>
        <w:rPr>
          <w:sz w:val="32"/>
          <w:szCs w:val="32"/>
        </w:rPr>
        <w:t xml:space="preserve">já calculava </w:t>
      </w:r>
      <w:r w:rsidR="00B36F92">
        <w:rPr>
          <w:sz w:val="32"/>
          <w:szCs w:val="32"/>
        </w:rPr>
        <w:t xml:space="preserve">o impacto em R$ </w:t>
      </w:r>
      <w:r>
        <w:rPr>
          <w:sz w:val="32"/>
          <w:szCs w:val="32"/>
        </w:rPr>
        <w:t>105</w:t>
      </w:r>
      <w:r w:rsidR="00B36F92">
        <w:rPr>
          <w:sz w:val="32"/>
          <w:szCs w:val="32"/>
        </w:rPr>
        <w:t xml:space="preserve"> bilhões</w:t>
      </w:r>
      <w:r>
        <w:rPr>
          <w:sz w:val="32"/>
          <w:szCs w:val="32"/>
        </w:rPr>
        <w:t>. O IDEC</w:t>
      </w:r>
      <w:r w:rsidR="00B36F92">
        <w:rPr>
          <w:sz w:val="32"/>
          <w:szCs w:val="32"/>
        </w:rPr>
        <w:t xml:space="preserve">, por seu turno, afirmava que o impacto seria de R$ </w:t>
      </w:r>
      <w:r>
        <w:rPr>
          <w:sz w:val="32"/>
          <w:szCs w:val="32"/>
        </w:rPr>
        <w:t>102</w:t>
      </w:r>
      <w:r w:rsidR="00B36F92">
        <w:rPr>
          <w:sz w:val="32"/>
          <w:szCs w:val="32"/>
        </w:rPr>
        <w:t xml:space="preserve"> bilhões</w:t>
      </w:r>
      <w:r w:rsidR="00257A14">
        <w:rPr>
          <w:sz w:val="32"/>
          <w:szCs w:val="32"/>
        </w:rPr>
        <w:t xml:space="preserve"> –</w:t>
      </w:r>
      <w:r w:rsidR="00B36F92">
        <w:rPr>
          <w:sz w:val="32"/>
          <w:szCs w:val="32"/>
        </w:rPr>
        <w:t xml:space="preserve"> </w:t>
      </w:r>
      <w:r w:rsidR="00D50039">
        <w:rPr>
          <w:sz w:val="32"/>
          <w:szCs w:val="32"/>
        </w:rPr>
        <w:t>aliás</w:t>
      </w:r>
      <w:r w:rsidR="00B15D54">
        <w:rPr>
          <w:sz w:val="32"/>
          <w:szCs w:val="32"/>
        </w:rPr>
        <w:t xml:space="preserve">, Ministro Ricardo </w:t>
      </w:r>
      <w:proofErr w:type="spellStart"/>
      <w:r w:rsidR="00B15D54">
        <w:rPr>
          <w:sz w:val="32"/>
          <w:szCs w:val="32"/>
        </w:rPr>
        <w:t>Lewandowski</w:t>
      </w:r>
      <w:proofErr w:type="spellEnd"/>
      <w:r w:rsidR="00B15D54">
        <w:rPr>
          <w:sz w:val="32"/>
          <w:szCs w:val="32"/>
        </w:rPr>
        <w:t xml:space="preserve">, </w:t>
      </w:r>
      <w:r w:rsidR="00D50039">
        <w:rPr>
          <w:sz w:val="32"/>
          <w:szCs w:val="32"/>
        </w:rPr>
        <w:t xml:space="preserve">conforme planilha acostada </w:t>
      </w:r>
      <w:r w:rsidR="00B15D54">
        <w:rPr>
          <w:sz w:val="32"/>
          <w:szCs w:val="32"/>
        </w:rPr>
        <w:t>à fl. 2.821 d</w:t>
      </w:r>
      <w:r w:rsidR="00B36F92">
        <w:rPr>
          <w:sz w:val="32"/>
          <w:szCs w:val="32"/>
        </w:rPr>
        <w:t>os autos</w:t>
      </w:r>
      <w:r w:rsidR="00D50039">
        <w:rPr>
          <w:sz w:val="32"/>
          <w:szCs w:val="32"/>
        </w:rPr>
        <w:t xml:space="preserve"> da ADPF 165</w:t>
      </w:r>
      <w:r>
        <w:rPr>
          <w:sz w:val="32"/>
          <w:szCs w:val="32"/>
        </w:rPr>
        <w:t>.</w:t>
      </w:r>
    </w:p>
    <w:p w:rsidR="00B36F92" w:rsidRDefault="00B36F92" w:rsidP="00270F6D">
      <w:pPr>
        <w:spacing w:line="300" w:lineRule="auto"/>
        <w:jc w:val="both"/>
        <w:rPr>
          <w:sz w:val="32"/>
          <w:szCs w:val="32"/>
        </w:rPr>
      </w:pPr>
    </w:p>
    <w:p w:rsidR="00086F92" w:rsidRDefault="00D50039" w:rsidP="00270F6D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Esses valores </w:t>
      </w:r>
      <w:proofErr w:type="gramStart"/>
      <w:r>
        <w:rPr>
          <w:sz w:val="32"/>
          <w:szCs w:val="32"/>
        </w:rPr>
        <w:t>referem-se</w:t>
      </w:r>
      <w:proofErr w:type="gramEnd"/>
      <w:r>
        <w:rPr>
          <w:sz w:val="32"/>
          <w:szCs w:val="32"/>
        </w:rPr>
        <w:t xml:space="preserve"> a</w:t>
      </w:r>
      <w:r w:rsidR="00086F92">
        <w:rPr>
          <w:sz w:val="32"/>
          <w:szCs w:val="32"/>
        </w:rPr>
        <w:t xml:space="preserve"> risco, que não se confunde com provisão. Risco abrange a possibilidade de todos os planos serem declarados inconstitucionais. E, pelo que me consta, só saberemos o entendimento do Supremo a respeito </w:t>
      </w:r>
      <w:r w:rsidR="00257A14">
        <w:rPr>
          <w:sz w:val="32"/>
          <w:szCs w:val="32"/>
        </w:rPr>
        <w:t xml:space="preserve">no </w:t>
      </w:r>
      <w:r w:rsidR="00086F92">
        <w:rPr>
          <w:sz w:val="32"/>
          <w:szCs w:val="32"/>
        </w:rPr>
        <w:t>ano que vem.</w:t>
      </w:r>
    </w:p>
    <w:p w:rsidR="00086F92" w:rsidRDefault="00086F92" w:rsidP="00270F6D">
      <w:pPr>
        <w:spacing w:line="300" w:lineRule="auto"/>
        <w:jc w:val="both"/>
        <w:rPr>
          <w:sz w:val="32"/>
          <w:szCs w:val="32"/>
        </w:rPr>
      </w:pPr>
    </w:p>
    <w:p w:rsidR="00086F92" w:rsidRDefault="00086F92" w:rsidP="00270F6D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Já provisão, diferentemente de risco, limita-se a perdas esperadas, conforme regulamentação prudencial.</w:t>
      </w:r>
    </w:p>
    <w:p w:rsidR="00FB62F4" w:rsidRDefault="00FB62F4" w:rsidP="00270F6D">
      <w:pPr>
        <w:spacing w:line="300" w:lineRule="auto"/>
        <w:jc w:val="both"/>
        <w:rPr>
          <w:sz w:val="32"/>
          <w:szCs w:val="32"/>
        </w:rPr>
      </w:pPr>
    </w:p>
    <w:p w:rsidR="00F50E4C" w:rsidRDefault="00B15D54" w:rsidP="00270F6D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Portanto, o </w:t>
      </w:r>
      <w:r w:rsidR="00086F92">
        <w:rPr>
          <w:sz w:val="32"/>
          <w:szCs w:val="32"/>
        </w:rPr>
        <w:t xml:space="preserve">risco de </w:t>
      </w:r>
      <w:r>
        <w:rPr>
          <w:sz w:val="32"/>
          <w:szCs w:val="32"/>
        </w:rPr>
        <w:t>impacto</w:t>
      </w:r>
      <w:r w:rsidR="00D50039">
        <w:rPr>
          <w:sz w:val="32"/>
          <w:szCs w:val="32"/>
        </w:rPr>
        <w:t xml:space="preserve">, seja o calculado </w:t>
      </w:r>
      <w:r w:rsidR="00FB24BA">
        <w:rPr>
          <w:sz w:val="32"/>
          <w:szCs w:val="32"/>
        </w:rPr>
        <w:t>pelo MF ou pelo IDEC,</w:t>
      </w:r>
      <w:r w:rsidR="00086F92">
        <w:rPr>
          <w:sz w:val="32"/>
          <w:szCs w:val="32"/>
        </w:rPr>
        <w:t xml:space="preserve"> é superior a R$ 100 bilhões</w:t>
      </w:r>
      <w:r w:rsidR="00FB24BA">
        <w:rPr>
          <w:sz w:val="32"/>
          <w:szCs w:val="32"/>
        </w:rPr>
        <w:t>. Com</w:t>
      </w:r>
      <w:r w:rsidR="00257A14">
        <w:rPr>
          <w:sz w:val="32"/>
          <w:szCs w:val="32"/>
        </w:rPr>
        <w:t>o</w:t>
      </w:r>
      <w:r w:rsidR="00FB24BA">
        <w:rPr>
          <w:sz w:val="32"/>
          <w:szCs w:val="32"/>
        </w:rPr>
        <w:t xml:space="preserve"> já dito, o</w:t>
      </w:r>
      <w:r w:rsidR="00086F92">
        <w:rPr>
          <w:sz w:val="32"/>
          <w:szCs w:val="32"/>
        </w:rPr>
        <w:t xml:space="preserve"> próprio IDEC assim reconheceu nos autos, embora pareça </w:t>
      </w:r>
      <w:r w:rsidR="00D50039">
        <w:rPr>
          <w:sz w:val="32"/>
          <w:szCs w:val="32"/>
        </w:rPr>
        <w:t>desconhecer</w:t>
      </w:r>
      <w:r w:rsidR="00086F92">
        <w:rPr>
          <w:sz w:val="32"/>
          <w:szCs w:val="32"/>
        </w:rPr>
        <w:t xml:space="preserve"> fora do processo</w:t>
      </w:r>
      <w:r w:rsidR="00FB62F4">
        <w:rPr>
          <w:sz w:val="32"/>
          <w:szCs w:val="32"/>
        </w:rPr>
        <w:t xml:space="preserve">. </w:t>
      </w:r>
    </w:p>
    <w:p w:rsidR="00F50E4C" w:rsidRDefault="00F50E4C" w:rsidP="00270F6D">
      <w:pPr>
        <w:spacing w:line="300" w:lineRule="auto"/>
        <w:jc w:val="both"/>
        <w:rPr>
          <w:sz w:val="32"/>
          <w:szCs w:val="32"/>
        </w:rPr>
      </w:pPr>
    </w:p>
    <w:p w:rsidR="0009667C" w:rsidRDefault="00D3004F" w:rsidP="0023019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De todo modo, ainda que fosse de um único real o impacto</w:t>
      </w:r>
      <w:r w:rsidR="00C34E2F">
        <w:rPr>
          <w:sz w:val="32"/>
          <w:szCs w:val="32"/>
        </w:rPr>
        <w:t>, as</w:t>
      </w:r>
      <w:r w:rsidR="0009667C">
        <w:rPr>
          <w:sz w:val="32"/>
          <w:szCs w:val="32"/>
        </w:rPr>
        <w:t xml:space="preserve"> questões fundamentais </w:t>
      </w:r>
      <w:r w:rsidR="00FB24BA">
        <w:rPr>
          <w:sz w:val="32"/>
          <w:szCs w:val="32"/>
        </w:rPr>
        <w:t xml:space="preserve">desse julgamento </w:t>
      </w:r>
      <w:r w:rsidR="0009667C">
        <w:rPr>
          <w:sz w:val="32"/>
          <w:szCs w:val="32"/>
        </w:rPr>
        <w:t xml:space="preserve">são </w:t>
      </w:r>
      <w:r w:rsidR="00C34E2F">
        <w:rPr>
          <w:sz w:val="32"/>
          <w:szCs w:val="32"/>
        </w:rPr>
        <w:t xml:space="preserve">de índole </w:t>
      </w:r>
      <w:r w:rsidR="0009667C">
        <w:rPr>
          <w:sz w:val="32"/>
          <w:szCs w:val="32"/>
        </w:rPr>
        <w:t>jurídic</w:t>
      </w:r>
      <w:r w:rsidR="00CF4683">
        <w:rPr>
          <w:sz w:val="32"/>
          <w:szCs w:val="32"/>
        </w:rPr>
        <w:t>o-constitucional</w:t>
      </w:r>
      <w:r w:rsidR="0009667C">
        <w:rPr>
          <w:sz w:val="32"/>
          <w:szCs w:val="32"/>
        </w:rPr>
        <w:t xml:space="preserve">: </w:t>
      </w:r>
      <w:r w:rsidR="00C47B0D">
        <w:rPr>
          <w:sz w:val="32"/>
          <w:szCs w:val="32"/>
        </w:rPr>
        <w:t xml:space="preserve">(1) </w:t>
      </w:r>
      <w:r w:rsidR="0009667C">
        <w:rPr>
          <w:sz w:val="32"/>
          <w:szCs w:val="32"/>
        </w:rPr>
        <w:t xml:space="preserve">soberania monetária, </w:t>
      </w:r>
      <w:r w:rsidR="00C47B0D">
        <w:rPr>
          <w:sz w:val="32"/>
          <w:szCs w:val="32"/>
        </w:rPr>
        <w:t xml:space="preserve">(2) </w:t>
      </w:r>
      <w:r w:rsidR="008A7389">
        <w:rPr>
          <w:sz w:val="32"/>
          <w:szCs w:val="32"/>
        </w:rPr>
        <w:t xml:space="preserve">princípio do nominalismo monetário, </w:t>
      </w:r>
      <w:r w:rsidR="00C47B0D">
        <w:rPr>
          <w:sz w:val="32"/>
          <w:szCs w:val="32"/>
        </w:rPr>
        <w:t xml:space="preserve">(3) </w:t>
      </w:r>
      <w:r w:rsidR="0009667C">
        <w:rPr>
          <w:sz w:val="32"/>
          <w:szCs w:val="32"/>
        </w:rPr>
        <w:t>dever constitucional de combate à inflação</w:t>
      </w:r>
      <w:r w:rsidR="008A7389">
        <w:rPr>
          <w:sz w:val="32"/>
          <w:szCs w:val="32"/>
        </w:rPr>
        <w:t xml:space="preserve">, </w:t>
      </w:r>
      <w:r w:rsidR="00C47B0D">
        <w:rPr>
          <w:sz w:val="32"/>
          <w:szCs w:val="32"/>
        </w:rPr>
        <w:t xml:space="preserve">(4) </w:t>
      </w:r>
      <w:r w:rsidR="008A7389">
        <w:rPr>
          <w:sz w:val="32"/>
          <w:szCs w:val="32"/>
        </w:rPr>
        <w:t xml:space="preserve">efetividade das promessas </w:t>
      </w:r>
      <w:proofErr w:type="gramStart"/>
      <w:r w:rsidR="008A7389">
        <w:rPr>
          <w:sz w:val="32"/>
          <w:szCs w:val="32"/>
        </w:rPr>
        <w:lastRenderedPageBreak/>
        <w:t xml:space="preserve">constitucionais, </w:t>
      </w:r>
      <w:r w:rsidR="00C47B0D">
        <w:rPr>
          <w:sz w:val="32"/>
          <w:szCs w:val="32"/>
        </w:rPr>
        <w:t xml:space="preserve">(5) </w:t>
      </w:r>
      <w:r w:rsidR="008A7389">
        <w:rPr>
          <w:sz w:val="32"/>
          <w:szCs w:val="32"/>
        </w:rPr>
        <w:t>direito adquirido</w:t>
      </w:r>
      <w:proofErr w:type="gramEnd"/>
      <w:r w:rsidR="008A7389">
        <w:rPr>
          <w:sz w:val="32"/>
          <w:szCs w:val="32"/>
        </w:rPr>
        <w:t xml:space="preserve"> a um único regime monetário, </w:t>
      </w:r>
      <w:r w:rsidR="00C47B0D">
        <w:rPr>
          <w:sz w:val="32"/>
          <w:szCs w:val="32"/>
        </w:rPr>
        <w:t xml:space="preserve">(6) </w:t>
      </w:r>
      <w:r w:rsidR="00FB24BA">
        <w:rPr>
          <w:sz w:val="32"/>
          <w:szCs w:val="32"/>
        </w:rPr>
        <w:t>natureza</w:t>
      </w:r>
      <w:r w:rsidR="008A7389">
        <w:rPr>
          <w:sz w:val="32"/>
          <w:szCs w:val="32"/>
        </w:rPr>
        <w:t xml:space="preserve"> </w:t>
      </w:r>
      <w:r w:rsidR="008A7389" w:rsidRPr="00C47B0D">
        <w:rPr>
          <w:i/>
          <w:sz w:val="32"/>
          <w:szCs w:val="32"/>
        </w:rPr>
        <w:t>rebus sic stantibus</w:t>
      </w:r>
      <w:r w:rsidR="008A7389">
        <w:rPr>
          <w:sz w:val="32"/>
          <w:szCs w:val="32"/>
        </w:rPr>
        <w:t xml:space="preserve"> da cláusula móvel de correção</w:t>
      </w:r>
      <w:r w:rsidR="00244522">
        <w:rPr>
          <w:sz w:val="32"/>
          <w:szCs w:val="32"/>
        </w:rPr>
        <w:t>;</w:t>
      </w:r>
      <w:r w:rsidR="008A7389">
        <w:rPr>
          <w:sz w:val="32"/>
          <w:szCs w:val="32"/>
        </w:rPr>
        <w:t xml:space="preserve"> </w:t>
      </w:r>
      <w:r w:rsidR="00C47B0D">
        <w:rPr>
          <w:sz w:val="32"/>
          <w:szCs w:val="32"/>
        </w:rPr>
        <w:t xml:space="preserve">(7) </w:t>
      </w:r>
      <w:r w:rsidR="008A7389">
        <w:rPr>
          <w:sz w:val="32"/>
          <w:szCs w:val="32"/>
        </w:rPr>
        <w:t>vedação à inconstitucionalidade seletiva</w:t>
      </w:r>
      <w:r w:rsidR="00244522">
        <w:rPr>
          <w:sz w:val="32"/>
          <w:szCs w:val="32"/>
        </w:rPr>
        <w:t xml:space="preserve">; e (8) justiça </w:t>
      </w:r>
      <w:proofErr w:type="spellStart"/>
      <w:r w:rsidR="00244522">
        <w:rPr>
          <w:sz w:val="32"/>
          <w:szCs w:val="32"/>
        </w:rPr>
        <w:t>retributiva</w:t>
      </w:r>
      <w:proofErr w:type="spellEnd"/>
      <w:r w:rsidR="00244522">
        <w:rPr>
          <w:sz w:val="32"/>
          <w:szCs w:val="32"/>
        </w:rPr>
        <w:t xml:space="preserve"> e distributiva</w:t>
      </w:r>
      <w:r w:rsidR="008A7389">
        <w:rPr>
          <w:sz w:val="32"/>
          <w:szCs w:val="32"/>
        </w:rPr>
        <w:t>.</w:t>
      </w:r>
    </w:p>
    <w:p w:rsidR="00C34E2F" w:rsidRPr="00603A63" w:rsidRDefault="00C34E2F" w:rsidP="00230196">
      <w:pPr>
        <w:spacing w:line="300" w:lineRule="auto"/>
        <w:jc w:val="both"/>
        <w:rPr>
          <w:sz w:val="32"/>
          <w:szCs w:val="32"/>
        </w:rPr>
      </w:pPr>
    </w:p>
    <w:p w:rsidR="00784E9B" w:rsidRPr="00603A63" w:rsidRDefault="00FF0818" w:rsidP="00230196">
      <w:pPr>
        <w:spacing w:line="300" w:lineRule="auto"/>
        <w:jc w:val="both"/>
        <w:rPr>
          <w:sz w:val="32"/>
          <w:szCs w:val="32"/>
        </w:rPr>
      </w:pPr>
      <w:r>
        <w:rPr>
          <w:sz w:val="32"/>
          <w:szCs w:val="32"/>
        </w:rPr>
        <w:t>Senhores Ministros</w:t>
      </w:r>
      <w:r w:rsidR="007C2F87" w:rsidRPr="00603A63">
        <w:rPr>
          <w:sz w:val="32"/>
          <w:szCs w:val="32"/>
        </w:rPr>
        <w:t>, em nome de todos os interesses públicos em jogo e d</w:t>
      </w:r>
      <w:r w:rsidR="00FB24BA">
        <w:rPr>
          <w:sz w:val="32"/>
          <w:szCs w:val="32"/>
        </w:rPr>
        <w:t>esses</w:t>
      </w:r>
      <w:r w:rsidR="007C2F87" w:rsidRPr="00603A63">
        <w:rPr>
          <w:sz w:val="32"/>
          <w:szCs w:val="32"/>
        </w:rPr>
        <w:t xml:space="preserve"> preceitos constitucionais</w:t>
      </w:r>
      <w:r w:rsidR="002F6908">
        <w:rPr>
          <w:sz w:val="32"/>
          <w:szCs w:val="32"/>
        </w:rPr>
        <w:t xml:space="preserve">, </w:t>
      </w:r>
      <w:r w:rsidR="007C2F87" w:rsidRPr="00603A63">
        <w:rPr>
          <w:sz w:val="32"/>
          <w:szCs w:val="32"/>
        </w:rPr>
        <w:t>o Banco Central conclui sua sustentação</w:t>
      </w:r>
      <w:r w:rsidR="00F50E4C">
        <w:rPr>
          <w:sz w:val="32"/>
          <w:szCs w:val="32"/>
        </w:rPr>
        <w:t xml:space="preserve"> </w:t>
      </w:r>
      <w:r w:rsidR="007C2F87" w:rsidRPr="00603A63">
        <w:rPr>
          <w:sz w:val="32"/>
          <w:szCs w:val="32"/>
        </w:rPr>
        <w:t>rogando a Vossas Excelência</w:t>
      </w:r>
      <w:r w:rsidR="004C5634" w:rsidRPr="00603A63">
        <w:rPr>
          <w:sz w:val="32"/>
          <w:szCs w:val="32"/>
        </w:rPr>
        <w:t>s</w:t>
      </w:r>
      <w:r w:rsidR="007C2F87" w:rsidRPr="00603A63">
        <w:rPr>
          <w:sz w:val="32"/>
          <w:szCs w:val="32"/>
        </w:rPr>
        <w:t xml:space="preserve"> </w:t>
      </w:r>
      <w:r w:rsidR="00784E9B" w:rsidRPr="00603A63">
        <w:rPr>
          <w:sz w:val="32"/>
          <w:szCs w:val="32"/>
        </w:rPr>
        <w:t>que reconheçam a plena constitucionalidade dos planos e de tudo o que representam para a sociedade brasileira.</w:t>
      </w:r>
    </w:p>
    <w:sectPr w:rsidR="00784E9B" w:rsidRPr="00603A63" w:rsidSect="00784E9B">
      <w:headerReference w:type="default" r:id="rId9"/>
      <w:pgSz w:w="11906" w:h="16838"/>
      <w:pgMar w:top="130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B8" w:rsidRDefault="003C76B8" w:rsidP="00846529">
      <w:r>
        <w:separator/>
      </w:r>
    </w:p>
  </w:endnote>
  <w:endnote w:type="continuationSeparator" w:id="0">
    <w:p w:rsidR="003C76B8" w:rsidRDefault="003C76B8" w:rsidP="0084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B8" w:rsidRDefault="003C76B8" w:rsidP="00846529">
      <w:r>
        <w:separator/>
      </w:r>
    </w:p>
  </w:footnote>
  <w:footnote w:type="continuationSeparator" w:id="0">
    <w:p w:rsidR="003C76B8" w:rsidRDefault="003C76B8" w:rsidP="00846529">
      <w:r>
        <w:continuationSeparator/>
      </w:r>
    </w:p>
  </w:footnote>
  <w:footnote w:id="1">
    <w:p w:rsidR="00FE7E9D" w:rsidRDefault="00FE7E9D" w:rsidP="00976BCA">
      <w:pPr>
        <w:pStyle w:val="Textodenotaderodap"/>
      </w:pPr>
      <w:r>
        <w:rPr>
          <w:rStyle w:val="Refdenotaderodap"/>
        </w:rPr>
        <w:footnoteRef/>
      </w:r>
      <w:r>
        <w:t xml:space="preserve"> Aristóteles:</w:t>
      </w:r>
      <w:r w:rsidRPr="00A02BC8">
        <w:t xml:space="preserve"> </w:t>
      </w:r>
      <w:r w:rsidRPr="002B6220">
        <w:t xml:space="preserve">Livro V da Ética a </w:t>
      </w:r>
      <w:proofErr w:type="spellStart"/>
      <w:r w:rsidRPr="002B6220">
        <w:t>Nicômaco</w:t>
      </w:r>
      <w:proofErr w:type="spellEnd"/>
      <w:r w:rsidRPr="002B6220">
        <w:t xml:space="preserve"> ([1133 a], [15], a [1133 b], [30])</w:t>
      </w:r>
      <w:r>
        <w:t>.</w:t>
      </w:r>
    </w:p>
  </w:footnote>
  <w:footnote w:id="2">
    <w:p w:rsidR="00FE7E9D" w:rsidRDefault="00FE7E9D" w:rsidP="0043435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F83500">
        <w:t>RE 105.137-0/RS, Rel. Min. CORDEIRO GUERRA, j. 31.5.1985, DJ 20.9.1985</w:t>
      </w:r>
      <w:r>
        <w:t xml:space="preserve">; </w:t>
      </w:r>
      <w:r w:rsidRPr="00F83500">
        <w:t xml:space="preserve">RE 114.982-5/RS, Rel. Min. MOREIRA ALVES, j. 30.10.1990, DJU </w:t>
      </w:r>
      <w:proofErr w:type="gramStart"/>
      <w:r w:rsidRPr="00F83500">
        <w:t>1º.</w:t>
      </w:r>
      <w:proofErr w:type="gramEnd"/>
      <w:r w:rsidRPr="00F83500">
        <w:t>3.1991</w:t>
      </w:r>
      <w:r>
        <w:t xml:space="preserve">; </w:t>
      </w:r>
      <w:r w:rsidRPr="00F83500">
        <w:t>RE 206.048-8/RS, Rel. p/ Acórdão Min. NELSON JOBIM, j. 15.8.2001, DJ 19.10.2001</w:t>
      </w:r>
      <w:r>
        <w:t xml:space="preserve">; </w:t>
      </w:r>
      <w:r w:rsidRPr="00F83500">
        <w:t>RE 141.190-2, Rel. Min. NELSON JOBIM, j. 14.9.2005, DJU 26.5.2006</w:t>
      </w:r>
      <w:r>
        <w:t xml:space="preserve">; e </w:t>
      </w:r>
      <w:r w:rsidRPr="00F83500">
        <w:t>ADI n.º 608-8, Rel. Min. CÁRMEN LÚCIA, j. 31.5.2007, DJU 17.8.2007</w:t>
      </w:r>
      <w:r>
        <w:t>; Súmula 725/STF.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738735"/>
      <w:docPartObj>
        <w:docPartGallery w:val="Page Numbers (Top of Page)"/>
        <w:docPartUnique/>
      </w:docPartObj>
    </w:sdtPr>
    <w:sdtEndPr/>
    <w:sdtContent>
      <w:p w:rsidR="00FE7E9D" w:rsidRDefault="009D31C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0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E7E9D" w:rsidRDefault="00FE7E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4A"/>
    <w:rsid w:val="000039C2"/>
    <w:rsid w:val="000062FD"/>
    <w:rsid w:val="000076F1"/>
    <w:rsid w:val="0001239A"/>
    <w:rsid w:val="00013F85"/>
    <w:rsid w:val="000171D4"/>
    <w:rsid w:val="00025A16"/>
    <w:rsid w:val="0002646E"/>
    <w:rsid w:val="000328BB"/>
    <w:rsid w:val="000337EF"/>
    <w:rsid w:val="00034795"/>
    <w:rsid w:val="00036A64"/>
    <w:rsid w:val="00037D8A"/>
    <w:rsid w:val="0004005C"/>
    <w:rsid w:val="00041C3A"/>
    <w:rsid w:val="00042350"/>
    <w:rsid w:val="00054B03"/>
    <w:rsid w:val="000553C5"/>
    <w:rsid w:val="00064373"/>
    <w:rsid w:val="00065B99"/>
    <w:rsid w:val="000735D3"/>
    <w:rsid w:val="000816B2"/>
    <w:rsid w:val="000818C5"/>
    <w:rsid w:val="00081EF3"/>
    <w:rsid w:val="00082CF4"/>
    <w:rsid w:val="0008343C"/>
    <w:rsid w:val="00086F92"/>
    <w:rsid w:val="00095AAA"/>
    <w:rsid w:val="0009667C"/>
    <w:rsid w:val="00097CCF"/>
    <w:rsid w:val="00097EB1"/>
    <w:rsid w:val="000A6ECE"/>
    <w:rsid w:val="000B3528"/>
    <w:rsid w:val="000B3708"/>
    <w:rsid w:val="000D216A"/>
    <w:rsid w:val="000D5558"/>
    <w:rsid w:val="000E263E"/>
    <w:rsid w:val="000E30EB"/>
    <w:rsid w:val="000F179C"/>
    <w:rsid w:val="000F1DD2"/>
    <w:rsid w:val="000F51FB"/>
    <w:rsid w:val="00103332"/>
    <w:rsid w:val="001036D6"/>
    <w:rsid w:val="0010518C"/>
    <w:rsid w:val="00107B8D"/>
    <w:rsid w:val="001163E6"/>
    <w:rsid w:val="001202D5"/>
    <w:rsid w:val="0012078D"/>
    <w:rsid w:val="00121472"/>
    <w:rsid w:val="00127414"/>
    <w:rsid w:val="0012791B"/>
    <w:rsid w:val="00134557"/>
    <w:rsid w:val="001462EF"/>
    <w:rsid w:val="0015197D"/>
    <w:rsid w:val="00154FD8"/>
    <w:rsid w:val="001552BB"/>
    <w:rsid w:val="001658B2"/>
    <w:rsid w:val="001666E7"/>
    <w:rsid w:val="00170816"/>
    <w:rsid w:val="0018122C"/>
    <w:rsid w:val="0018693F"/>
    <w:rsid w:val="00187546"/>
    <w:rsid w:val="00190C77"/>
    <w:rsid w:val="001918C1"/>
    <w:rsid w:val="00197AEB"/>
    <w:rsid w:val="00197F97"/>
    <w:rsid w:val="00197FF9"/>
    <w:rsid w:val="001A1110"/>
    <w:rsid w:val="001A4AAD"/>
    <w:rsid w:val="001A7352"/>
    <w:rsid w:val="001B044C"/>
    <w:rsid w:val="001B3B4E"/>
    <w:rsid w:val="001B3CE6"/>
    <w:rsid w:val="001B4312"/>
    <w:rsid w:val="001B79B7"/>
    <w:rsid w:val="001C05DE"/>
    <w:rsid w:val="001C3F64"/>
    <w:rsid w:val="001C69AF"/>
    <w:rsid w:val="001D0F96"/>
    <w:rsid w:val="001D1B50"/>
    <w:rsid w:val="001D67FD"/>
    <w:rsid w:val="001E1E39"/>
    <w:rsid w:val="001E2C9A"/>
    <w:rsid w:val="001E67E4"/>
    <w:rsid w:val="001E746C"/>
    <w:rsid w:val="001F70B4"/>
    <w:rsid w:val="00202FC4"/>
    <w:rsid w:val="00203A42"/>
    <w:rsid w:val="00205F16"/>
    <w:rsid w:val="00206634"/>
    <w:rsid w:val="00206955"/>
    <w:rsid w:val="00213B5D"/>
    <w:rsid w:val="00214057"/>
    <w:rsid w:val="00214B2F"/>
    <w:rsid w:val="00220978"/>
    <w:rsid w:val="00220B45"/>
    <w:rsid w:val="00222B48"/>
    <w:rsid w:val="002239A9"/>
    <w:rsid w:val="00230196"/>
    <w:rsid w:val="0023297C"/>
    <w:rsid w:val="00242B80"/>
    <w:rsid w:val="00244483"/>
    <w:rsid w:val="00244522"/>
    <w:rsid w:val="00245017"/>
    <w:rsid w:val="002504BB"/>
    <w:rsid w:val="00251B87"/>
    <w:rsid w:val="0025505D"/>
    <w:rsid w:val="002560B7"/>
    <w:rsid w:val="00257A14"/>
    <w:rsid w:val="0026583E"/>
    <w:rsid w:val="00270F6D"/>
    <w:rsid w:val="002847A2"/>
    <w:rsid w:val="0028764A"/>
    <w:rsid w:val="002900DD"/>
    <w:rsid w:val="002A132F"/>
    <w:rsid w:val="002A3059"/>
    <w:rsid w:val="002A38E4"/>
    <w:rsid w:val="002A4B80"/>
    <w:rsid w:val="002A5612"/>
    <w:rsid w:val="002A562D"/>
    <w:rsid w:val="002B238A"/>
    <w:rsid w:val="002B3741"/>
    <w:rsid w:val="002B3CDC"/>
    <w:rsid w:val="002B5115"/>
    <w:rsid w:val="002B5E32"/>
    <w:rsid w:val="002B6220"/>
    <w:rsid w:val="002C372C"/>
    <w:rsid w:val="002C4F45"/>
    <w:rsid w:val="002D118C"/>
    <w:rsid w:val="002D136E"/>
    <w:rsid w:val="002D3087"/>
    <w:rsid w:val="002E05BB"/>
    <w:rsid w:val="002E1CC2"/>
    <w:rsid w:val="002E33C1"/>
    <w:rsid w:val="002F0722"/>
    <w:rsid w:val="002F6908"/>
    <w:rsid w:val="003020E0"/>
    <w:rsid w:val="0031114E"/>
    <w:rsid w:val="003321DF"/>
    <w:rsid w:val="003326AD"/>
    <w:rsid w:val="003334ED"/>
    <w:rsid w:val="0033459C"/>
    <w:rsid w:val="00341D75"/>
    <w:rsid w:val="00342569"/>
    <w:rsid w:val="00342734"/>
    <w:rsid w:val="00342AAA"/>
    <w:rsid w:val="003516AD"/>
    <w:rsid w:val="00351B00"/>
    <w:rsid w:val="003521AF"/>
    <w:rsid w:val="003523CC"/>
    <w:rsid w:val="00353170"/>
    <w:rsid w:val="00353D85"/>
    <w:rsid w:val="003541D5"/>
    <w:rsid w:val="00355EAB"/>
    <w:rsid w:val="00356B02"/>
    <w:rsid w:val="00357BA8"/>
    <w:rsid w:val="003624E3"/>
    <w:rsid w:val="003628DF"/>
    <w:rsid w:val="003634A0"/>
    <w:rsid w:val="00367059"/>
    <w:rsid w:val="003714BD"/>
    <w:rsid w:val="00372EBF"/>
    <w:rsid w:val="003866B3"/>
    <w:rsid w:val="0038692C"/>
    <w:rsid w:val="00387BF0"/>
    <w:rsid w:val="0039467E"/>
    <w:rsid w:val="003956F0"/>
    <w:rsid w:val="00396310"/>
    <w:rsid w:val="003A0B5F"/>
    <w:rsid w:val="003B267F"/>
    <w:rsid w:val="003B45BD"/>
    <w:rsid w:val="003C04BF"/>
    <w:rsid w:val="003C344F"/>
    <w:rsid w:val="003C652E"/>
    <w:rsid w:val="003C6FC4"/>
    <w:rsid w:val="003C76B8"/>
    <w:rsid w:val="003D1E58"/>
    <w:rsid w:val="003D245A"/>
    <w:rsid w:val="003E0EB2"/>
    <w:rsid w:val="003E3B4D"/>
    <w:rsid w:val="003E5E29"/>
    <w:rsid w:val="003E6758"/>
    <w:rsid w:val="003E7096"/>
    <w:rsid w:val="003F414D"/>
    <w:rsid w:val="003F63B5"/>
    <w:rsid w:val="004014F8"/>
    <w:rsid w:val="004015A3"/>
    <w:rsid w:val="00402DCE"/>
    <w:rsid w:val="004043F3"/>
    <w:rsid w:val="004074A0"/>
    <w:rsid w:val="00407E02"/>
    <w:rsid w:val="00411D7D"/>
    <w:rsid w:val="00425957"/>
    <w:rsid w:val="00430223"/>
    <w:rsid w:val="0043394F"/>
    <w:rsid w:val="00434358"/>
    <w:rsid w:val="004415E9"/>
    <w:rsid w:val="00445656"/>
    <w:rsid w:val="004467CE"/>
    <w:rsid w:val="00453693"/>
    <w:rsid w:val="004622FA"/>
    <w:rsid w:val="00463278"/>
    <w:rsid w:val="00464EDE"/>
    <w:rsid w:val="00464F40"/>
    <w:rsid w:val="00470063"/>
    <w:rsid w:val="0047121A"/>
    <w:rsid w:val="00474588"/>
    <w:rsid w:val="00474A68"/>
    <w:rsid w:val="0048740C"/>
    <w:rsid w:val="0049012B"/>
    <w:rsid w:val="0049230C"/>
    <w:rsid w:val="00493474"/>
    <w:rsid w:val="00493D52"/>
    <w:rsid w:val="00497F92"/>
    <w:rsid w:val="004A1948"/>
    <w:rsid w:val="004B20D7"/>
    <w:rsid w:val="004B2D65"/>
    <w:rsid w:val="004B3125"/>
    <w:rsid w:val="004B5550"/>
    <w:rsid w:val="004C0EE8"/>
    <w:rsid w:val="004C1547"/>
    <w:rsid w:val="004C1684"/>
    <w:rsid w:val="004C5634"/>
    <w:rsid w:val="004D1F1D"/>
    <w:rsid w:val="004D67AA"/>
    <w:rsid w:val="004D6C0A"/>
    <w:rsid w:val="004E2F23"/>
    <w:rsid w:val="004E32BF"/>
    <w:rsid w:val="004F5167"/>
    <w:rsid w:val="004F6292"/>
    <w:rsid w:val="004F6BF9"/>
    <w:rsid w:val="00500DD1"/>
    <w:rsid w:val="005114E4"/>
    <w:rsid w:val="00511883"/>
    <w:rsid w:val="00512F04"/>
    <w:rsid w:val="00514F31"/>
    <w:rsid w:val="00515AF4"/>
    <w:rsid w:val="00520C39"/>
    <w:rsid w:val="00521453"/>
    <w:rsid w:val="00523426"/>
    <w:rsid w:val="005237EA"/>
    <w:rsid w:val="005274DE"/>
    <w:rsid w:val="00530EA4"/>
    <w:rsid w:val="005316ED"/>
    <w:rsid w:val="005322AC"/>
    <w:rsid w:val="00534372"/>
    <w:rsid w:val="00535F85"/>
    <w:rsid w:val="00556D70"/>
    <w:rsid w:val="005631DE"/>
    <w:rsid w:val="00567DDA"/>
    <w:rsid w:val="00574DF6"/>
    <w:rsid w:val="00575965"/>
    <w:rsid w:val="00575C96"/>
    <w:rsid w:val="00584B86"/>
    <w:rsid w:val="00587940"/>
    <w:rsid w:val="00587D6C"/>
    <w:rsid w:val="005944A1"/>
    <w:rsid w:val="00596534"/>
    <w:rsid w:val="005B3A92"/>
    <w:rsid w:val="005B6DA0"/>
    <w:rsid w:val="005C2A34"/>
    <w:rsid w:val="005C4E3C"/>
    <w:rsid w:val="005C7CBB"/>
    <w:rsid w:val="005D3E70"/>
    <w:rsid w:val="005D6C9D"/>
    <w:rsid w:val="005D7FF9"/>
    <w:rsid w:val="005E4210"/>
    <w:rsid w:val="005F098A"/>
    <w:rsid w:val="005F1347"/>
    <w:rsid w:val="005F3C75"/>
    <w:rsid w:val="006004C1"/>
    <w:rsid w:val="00603A63"/>
    <w:rsid w:val="00603EF8"/>
    <w:rsid w:val="006128E9"/>
    <w:rsid w:val="00615116"/>
    <w:rsid w:val="00615BBE"/>
    <w:rsid w:val="00630A79"/>
    <w:rsid w:val="00634896"/>
    <w:rsid w:val="006351F9"/>
    <w:rsid w:val="006353DB"/>
    <w:rsid w:val="00642B9B"/>
    <w:rsid w:val="00647A8E"/>
    <w:rsid w:val="00651B02"/>
    <w:rsid w:val="00655223"/>
    <w:rsid w:val="00655340"/>
    <w:rsid w:val="00661A74"/>
    <w:rsid w:val="0066227D"/>
    <w:rsid w:val="00670A51"/>
    <w:rsid w:val="00670F19"/>
    <w:rsid w:val="00680023"/>
    <w:rsid w:val="00684E20"/>
    <w:rsid w:val="006858EE"/>
    <w:rsid w:val="00697EF7"/>
    <w:rsid w:val="006A1D2F"/>
    <w:rsid w:val="006A3D3C"/>
    <w:rsid w:val="006A526C"/>
    <w:rsid w:val="006B1222"/>
    <w:rsid w:val="006B3C09"/>
    <w:rsid w:val="006B75F2"/>
    <w:rsid w:val="006C08C3"/>
    <w:rsid w:val="006C3E5B"/>
    <w:rsid w:val="006C5522"/>
    <w:rsid w:val="006D028F"/>
    <w:rsid w:val="006D1AAE"/>
    <w:rsid w:val="006D2E66"/>
    <w:rsid w:val="006D2E73"/>
    <w:rsid w:val="006D4295"/>
    <w:rsid w:val="006D6F53"/>
    <w:rsid w:val="006E01D4"/>
    <w:rsid w:val="006E080E"/>
    <w:rsid w:val="006E1D7B"/>
    <w:rsid w:val="006E496B"/>
    <w:rsid w:val="006E587D"/>
    <w:rsid w:val="006F0916"/>
    <w:rsid w:val="006F2DA1"/>
    <w:rsid w:val="006F4545"/>
    <w:rsid w:val="006F75CE"/>
    <w:rsid w:val="00702998"/>
    <w:rsid w:val="0070515B"/>
    <w:rsid w:val="00706711"/>
    <w:rsid w:val="00706ACC"/>
    <w:rsid w:val="00713837"/>
    <w:rsid w:val="007163BA"/>
    <w:rsid w:val="007170D8"/>
    <w:rsid w:val="00717225"/>
    <w:rsid w:val="007211F2"/>
    <w:rsid w:val="00723DBD"/>
    <w:rsid w:val="007243F5"/>
    <w:rsid w:val="007315BE"/>
    <w:rsid w:val="0073367C"/>
    <w:rsid w:val="00746719"/>
    <w:rsid w:val="00750F49"/>
    <w:rsid w:val="00754E4B"/>
    <w:rsid w:val="00765F96"/>
    <w:rsid w:val="00766953"/>
    <w:rsid w:val="00766ACB"/>
    <w:rsid w:val="007706B2"/>
    <w:rsid w:val="007719CA"/>
    <w:rsid w:val="00773FD1"/>
    <w:rsid w:val="00777AF9"/>
    <w:rsid w:val="007818FF"/>
    <w:rsid w:val="00781EA6"/>
    <w:rsid w:val="00784E9B"/>
    <w:rsid w:val="007900FC"/>
    <w:rsid w:val="0079144F"/>
    <w:rsid w:val="00791A35"/>
    <w:rsid w:val="007923EC"/>
    <w:rsid w:val="0079516D"/>
    <w:rsid w:val="00797501"/>
    <w:rsid w:val="007A0A65"/>
    <w:rsid w:val="007A3FC1"/>
    <w:rsid w:val="007B23AF"/>
    <w:rsid w:val="007B5378"/>
    <w:rsid w:val="007B53C1"/>
    <w:rsid w:val="007B7CFE"/>
    <w:rsid w:val="007C2442"/>
    <w:rsid w:val="007C2F87"/>
    <w:rsid w:val="007C5395"/>
    <w:rsid w:val="007C6438"/>
    <w:rsid w:val="007D10F7"/>
    <w:rsid w:val="007D175D"/>
    <w:rsid w:val="007D73E8"/>
    <w:rsid w:val="007E6ED0"/>
    <w:rsid w:val="007F05D1"/>
    <w:rsid w:val="007F2DAE"/>
    <w:rsid w:val="007F50AB"/>
    <w:rsid w:val="007F644C"/>
    <w:rsid w:val="008027ED"/>
    <w:rsid w:val="008054A1"/>
    <w:rsid w:val="0080562A"/>
    <w:rsid w:val="0081089E"/>
    <w:rsid w:val="008113D3"/>
    <w:rsid w:val="008114F9"/>
    <w:rsid w:val="008118F1"/>
    <w:rsid w:val="00814F30"/>
    <w:rsid w:val="00815B12"/>
    <w:rsid w:val="008231E2"/>
    <w:rsid w:val="0082621F"/>
    <w:rsid w:val="00826F4F"/>
    <w:rsid w:val="008408F5"/>
    <w:rsid w:val="00840C91"/>
    <w:rsid w:val="008413E2"/>
    <w:rsid w:val="0084446C"/>
    <w:rsid w:val="00846529"/>
    <w:rsid w:val="00853693"/>
    <w:rsid w:val="008540A7"/>
    <w:rsid w:val="00864875"/>
    <w:rsid w:val="00867F4F"/>
    <w:rsid w:val="008829C0"/>
    <w:rsid w:val="00882B1D"/>
    <w:rsid w:val="00885B17"/>
    <w:rsid w:val="00890D93"/>
    <w:rsid w:val="008961FC"/>
    <w:rsid w:val="008A69A5"/>
    <w:rsid w:val="008A7389"/>
    <w:rsid w:val="008B0A64"/>
    <w:rsid w:val="008B1711"/>
    <w:rsid w:val="008B2DAC"/>
    <w:rsid w:val="008B7B17"/>
    <w:rsid w:val="008C112D"/>
    <w:rsid w:val="008C2A63"/>
    <w:rsid w:val="008C638F"/>
    <w:rsid w:val="008E0E5D"/>
    <w:rsid w:val="008E1389"/>
    <w:rsid w:val="008E1477"/>
    <w:rsid w:val="008F230F"/>
    <w:rsid w:val="008F3BDA"/>
    <w:rsid w:val="008F4991"/>
    <w:rsid w:val="008F4AC7"/>
    <w:rsid w:val="008F7842"/>
    <w:rsid w:val="0090195C"/>
    <w:rsid w:val="0090700C"/>
    <w:rsid w:val="00910C28"/>
    <w:rsid w:val="00924777"/>
    <w:rsid w:val="0093006F"/>
    <w:rsid w:val="009412B5"/>
    <w:rsid w:val="00941F06"/>
    <w:rsid w:val="009512AE"/>
    <w:rsid w:val="00961A82"/>
    <w:rsid w:val="00963E80"/>
    <w:rsid w:val="009669D4"/>
    <w:rsid w:val="009712B2"/>
    <w:rsid w:val="0097577A"/>
    <w:rsid w:val="00976BCA"/>
    <w:rsid w:val="00982B4A"/>
    <w:rsid w:val="00993930"/>
    <w:rsid w:val="009A096F"/>
    <w:rsid w:val="009A3400"/>
    <w:rsid w:val="009A35C8"/>
    <w:rsid w:val="009B45EF"/>
    <w:rsid w:val="009B674F"/>
    <w:rsid w:val="009C0541"/>
    <w:rsid w:val="009C2512"/>
    <w:rsid w:val="009C27A6"/>
    <w:rsid w:val="009C55E7"/>
    <w:rsid w:val="009C7D65"/>
    <w:rsid w:val="009D1A8F"/>
    <w:rsid w:val="009D31C2"/>
    <w:rsid w:val="009E0A5F"/>
    <w:rsid w:val="009E1641"/>
    <w:rsid w:val="009E5843"/>
    <w:rsid w:val="009F3941"/>
    <w:rsid w:val="00A02BC8"/>
    <w:rsid w:val="00A074C8"/>
    <w:rsid w:val="00A206E2"/>
    <w:rsid w:val="00A23310"/>
    <w:rsid w:val="00A270DB"/>
    <w:rsid w:val="00A41D50"/>
    <w:rsid w:val="00A42CE7"/>
    <w:rsid w:val="00A434B9"/>
    <w:rsid w:val="00A4490B"/>
    <w:rsid w:val="00A47F76"/>
    <w:rsid w:val="00A52031"/>
    <w:rsid w:val="00A57F85"/>
    <w:rsid w:val="00A64003"/>
    <w:rsid w:val="00A6527E"/>
    <w:rsid w:val="00A7186D"/>
    <w:rsid w:val="00A76960"/>
    <w:rsid w:val="00A83E17"/>
    <w:rsid w:val="00A84DAB"/>
    <w:rsid w:val="00A91B2C"/>
    <w:rsid w:val="00A92F5A"/>
    <w:rsid w:val="00A94A31"/>
    <w:rsid w:val="00A9549E"/>
    <w:rsid w:val="00AB03F4"/>
    <w:rsid w:val="00AC2819"/>
    <w:rsid w:val="00AC4439"/>
    <w:rsid w:val="00AC54A8"/>
    <w:rsid w:val="00AC662E"/>
    <w:rsid w:val="00AC6FE1"/>
    <w:rsid w:val="00AD0E7D"/>
    <w:rsid w:val="00AD0F16"/>
    <w:rsid w:val="00AD51A6"/>
    <w:rsid w:val="00AD6737"/>
    <w:rsid w:val="00AD6EF9"/>
    <w:rsid w:val="00AE43CF"/>
    <w:rsid w:val="00AE54B4"/>
    <w:rsid w:val="00AE569F"/>
    <w:rsid w:val="00AE5C08"/>
    <w:rsid w:val="00AE5E09"/>
    <w:rsid w:val="00AF4414"/>
    <w:rsid w:val="00B00139"/>
    <w:rsid w:val="00B01505"/>
    <w:rsid w:val="00B03E8D"/>
    <w:rsid w:val="00B051D9"/>
    <w:rsid w:val="00B061DE"/>
    <w:rsid w:val="00B06E34"/>
    <w:rsid w:val="00B15D54"/>
    <w:rsid w:val="00B15EBA"/>
    <w:rsid w:val="00B1660A"/>
    <w:rsid w:val="00B20ED9"/>
    <w:rsid w:val="00B30E4A"/>
    <w:rsid w:val="00B313ED"/>
    <w:rsid w:val="00B36F92"/>
    <w:rsid w:val="00B3750E"/>
    <w:rsid w:val="00B40914"/>
    <w:rsid w:val="00B431E1"/>
    <w:rsid w:val="00B434D2"/>
    <w:rsid w:val="00B56155"/>
    <w:rsid w:val="00B57903"/>
    <w:rsid w:val="00B63490"/>
    <w:rsid w:val="00B64FC5"/>
    <w:rsid w:val="00B67D83"/>
    <w:rsid w:val="00B706A0"/>
    <w:rsid w:val="00B73BC8"/>
    <w:rsid w:val="00B74A0B"/>
    <w:rsid w:val="00B76B44"/>
    <w:rsid w:val="00B8048F"/>
    <w:rsid w:val="00B81C9A"/>
    <w:rsid w:val="00B901FE"/>
    <w:rsid w:val="00B90766"/>
    <w:rsid w:val="00B9633F"/>
    <w:rsid w:val="00B96712"/>
    <w:rsid w:val="00BA6F93"/>
    <w:rsid w:val="00BB283F"/>
    <w:rsid w:val="00BC2432"/>
    <w:rsid w:val="00BC25EA"/>
    <w:rsid w:val="00BC3852"/>
    <w:rsid w:val="00BC684D"/>
    <w:rsid w:val="00BD067F"/>
    <w:rsid w:val="00BD1180"/>
    <w:rsid w:val="00BD3922"/>
    <w:rsid w:val="00BD49EA"/>
    <w:rsid w:val="00BD717A"/>
    <w:rsid w:val="00BD7437"/>
    <w:rsid w:val="00BD7825"/>
    <w:rsid w:val="00BD7CBE"/>
    <w:rsid w:val="00BE10D6"/>
    <w:rsid w:val="00BE1763"/>
    <w:rsid w:val="00BE2646"/>
    <w:rsid w:val="00BE35FE"/>
    <w:rsid w:val="00BE3AB0"/>
    <w:rsid w:val="00BF160A"/>
    <w:rsid w:val="00BF437D"/>
    <w:rsid w:val="00C048A6"/>
    <w:rsid w:val="00C04A8B"/>
    <w:rsid w:val="00C0629B"/>
    <w:rsid w:val="00C10DE1"/>
    <w:rsid w:val="00C12AD2"/>
    <w:rsid w:val="00C12E46"/>
    <w:rsid w:val="00C13CA8"/>
    <w:rsid w:val="00C20A2A"/>
    <w:rsid w:val="00C21E0D"/>
    <w:rsid w:val="00C24574"/>
    <w:rsid w:val="00C34E2F"/>
    <w:rsid w:val="00C3516E"/>
    <w:rsid w:val="00C35369"/>
    <w:rsid w:val="00C4061B"/>
    <w:rsid w:val="00C417D1"/>
    <w:rsid w:val="00C432DF"/>
    <w:rsid w:val="00C437CA"/>
    <w:rsid w:val="00C4787A"/>
    <w:rsid w:val="00C47A31"/>
    <w:rsid w:val="00C47B0D"/>
    <w:rsid w:val="00C50726"/>
    <w:rsid w:val="00C5243E"/>
    <w:rsid w:val="00C52DE1"/>
    <w:rsid w:val="00C55A9B"/>
    <w:rsid w:val="00C56DF5"/>
    <w:rsid w:val="00C57FB7"/>
    <w:rsid w:val="00C62E3E"/>
    <w:rsid w:val="00C65FE9"/>
    <w:rsid w:val="00C673E5"/>
    <w:rsid w:val="00C67C94"/>
    <w:rsid w:val="00C72985"/>
    <w:rsid w:val="00C7539B"/>
    <w:rsid w:val="00C85346"/>
    <w:rsid w:val="00C85DDA"/>
    <w:rsid w:val="00C91A07"/>
    <w:rsid w:val="00C92F6F"/>
    <w:rsid w:val="00CA2841"/>
    <w:rsid w:val="00CA4A8F"/>
    <w:rsid w:val="00CB3600"/>
    <w:rsid w:val="00CB407F"/>
    <w:rsid w:val="00CB4D56"/>
    <w:rsid w:val="00CC12A1"/>
    <w:rsid w:val="00CD0FB9"/>
    <w:rsid w:val="00CD1203"/>
    <w:rsid w:val="00CD3AAA"/>
    <w:rsid w:val="00CD4969"/>
    <w:rsid w:val="00CD5A7D"/>
    <w:rsid w:val="00CD5B51"/>
    <w:rsid w:val="00CE02F7"/>
    <w:rsid w:val="00CE22BD"/>
    <w:rsid w:val="00CE4966"/>
    <w:rsid w:val="00CE5A74"/>
    <w:rsid w:val="00CF4136"/>
    <w:rsid w:val="00CF4683"/>
    <w:rsid w:val="00D10300"/>
    <w:rsid w:val="00D15088"/>
    <w:rsid w:val="00D15398"/>
    <w:rsid w:val="00D16445"/>
    <w:rsid w:val="00D23487"/>
    <w:rsid w:val="00D256A5"/>
    <w:rsid w:val="00D3004F"/>
    <w:rsid w:val="00D31D0E"/>
    <w:rsid w:val="00D40DA9"/>
    <w:rsid w:val="00D42182"/>
    <w:rsid w:val="00D427A5"/>
    <w:rsid w:val="00D43043"/>
    <w:rsid w:val="00D455D9"/>
    <w:rsid w:val="00D464EA"/>
    <w:rsid w:val="00D47BB0"/>
    <w:rsid w:val="00D50039"/>
    <w:rsid w:val="00D55476"/>
    <w:rsid w:val="00D61B1C"/>
    <w:rsid w:val="00D63511"/>
    <w:rsid w:val="00D637DF"/>
    <w:rsid w:val="00D65C7E"/>
    <w:rsid w:val="00D71605"/>
    <w:rsid w:val="00D73178"/>
    <w:rsid w:val="00D773B1"/>
    <w:rsid w:val="00D813CC"/>
    <w:rsid w:val="00D87326"/>
    <w:rsid w:val="00D87EEA"/>
    <w:rsid w:val="00D90624"/>
    <w:rsid w:val="00D910E4"/>
    <w:rsid w:val="00D946BD"/>
    <w:rsid w:val="00D96E02"/>
    <w:rsid w:val="00DA5652"/>
    <w:rsid w:val="00DA69B3"/>
    <w:rsid w:val="00DA6B4B"/>
    <w:rsid w:val="00DA6CF2"/>
    <w:rsid w:val="00DB4B8E"/>
    <w:rsid w:val="00DB7B0F"/>
    <w:rsid w:val="00DC2642"/>
    <w:rsid w:val="00DC32F1"/>
    <w:rsid w:val="00DC7188"/>
    <w:rsid w:val="00DD26A1"/>
    <w:rsid w:val="00DD2E40"/>
    <w:rsid w:val="00DD7A77"/>
    <w:rsid w:val="00DE452C"/>
    <w:rsid w:val="00DE653B"/>
    <w:rsid w:val="00DF2492"/>
    <w:rsid w:val="00E044DB"/>
    <w:rsid w:val="00E07105"/>
    <w:rsid w:val="00E13437"/>
    <w:rsid w:val="00E17FC0"/>
    <w:rsid w:val="00E20727"/>
    <w:rsid w:val="00E20B4C"/>
    <w:rsid w:val="00E34656"/>
    <w:rsid w:val="00E4568D"/>
    <w:rsid w:val="00E51349"/>
    <w:rsid w:val="00E5528B"/>
    <w:rsid w:val="00E60306"/>
    <w:rsid w:val="00E60885"/>
    <w:rsid w:val="00E73157"/>
    <w:rsid w:val="00E7326F"/>
    <w:rsid w:val="00E734EE"/>
    <w:rsid w:val="00E742F2"/>
    <w:rsid w:val="00E75165"/>
    <w:rsid w:val="00E76EBA"/>
    <w:rsid w:val="00E810EB"/>
    <w:rsid w:val="00E91716"/>
    <w:rsid w:val="00E93B41"/>
    <w:rsid w:val="00E9445D"/>
    <w:rsid w:val="00E94470"/>
    <w:rsid w:val="00EA14A9"/>
    <w:rsid w:val="00EA3642"/>
    <w:rsid w:val="00EA6261"/>
    <w:rsid w:val="00EB255F"/>
    <w:rsid w:val="00EC4781"/>
    <w:rsid w:val="00EC5CEF"/>
    <w:rsid w:val="00ED224A"/>
    <w:rsid w:val="00ED32A6"/>
    <w:rsid w:val="00ED63E0"/>
    <w:rsid w:val="00ED7BDD"/>
    <w:rsid w:val="00EE135B"/>
    <w:rsid w:val="00EE543F"/>
    <w:rsid w:val="00EE6E92"/>
    <w:rsid w:val="00EF1A64"/>
    <w:rsid w:val="00EF2FEC"/>
    <w:rsid w:val="00F01894"/>
    <w:rsid w:val="00F02BEB"/>
    <w:rsid w:val="00F064AF"/>
    <w:rsid w:val="00F12485"/>
    <w:rsid w:val="00F15FD5"/>
    <w:rsid w:val="00F24E32"/>
    <w:rsid w:val="00F2530E"/>
    <w:rsid w:val="00F32C14"/>
    <w:rsid w:val="00F363F0"/>
    <w:rsid w:val="00F4373B"/>
    <w:rsid w:val="00F44FCF"/>
    <w:rsid w:val="00F50E4C"/>
    <w:rsid w:val="00F57F94"/>
    <w:rsid w:val="00F601E3"/>
    <w:rsid w:val="00F62933"/>
    <w:rsid w:val="00F6709B"/>
    <w:rsid w:val="00F72EF3"/>
    <w:rsid w:val="00F732F8"/>
    <w:rsid w:val="00F73D1A"/>
    <w:rsid w:val="00F7730E"/>
    <w:rsid w:val="00F8276D"/>
    <w:rsid w:val="00F830AA"/>
    <w:rsid w:val="00F83500"/>
    <w:rsid w:val="00F85DA6"/>
    <w:rsid w:val="00F90F3E"/>
    <w:rsid w:val="00F91CE9"/>
    <w:rsid w:val="00F92682"/>
    <w:rsid w:val="00FA61F3"/>
    <w:rsid w:val="00FB24BA"/>
    <w:rsid w:val="00FB3DC4"/>
    <w:rsid w:val="00FB62F4"/>
    <w:rsid w:val="00FC07EC"/>
    <w:rsid w:val="00FC12CF"/>
    <w:rsid w:val="00FC2A3E"/>
    <w:rsid w:val="00FC4DCA"/>
    <w:rsid w:val="00FC5EB1"/>
    <w:rsid w:val="00FD3C6C"/>
    <w:rsid w:val="00FD7C68"/>
    <w:rsid w:val="00FE0C6D"/>
    <w:rsid w:val="00FE11D4"/>
    <w:rsid w:val="00FE1728"/>
    <w:rsid w:val="00FE435C"/>
    <w:rsid w:val="00FE7E9D"/>
    <w:rsid w:val="00FF0818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164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65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65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6529"/>
    <w:rPr>
      <w:vertAlign w:val="superscript"/>
    </w:rPr>
  </w:style>
  <w:style w:type="paragraph" w:styleId="Cabealho">
    <w:name w:val="header"/>
    <w:basedOn w:val="Normal"/>
    <w:link w:val="CabealhoChar"/>
    <w:unhideWhenUsed/>
    <w:rsid w:val="00F830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30AA"/>
  </w:style>
  <w:style w:type="paragraph" w:styleId="Rodap">
    <w:name w:val="footer"/>
    <w:basedOn w:val="Normal"/>
    <w:link w:val="RodapChar"/>
    <w:uiPriority w:val="99"/>
    <w:unhideWhenUsed/>
    <w:rsid w:val="00F830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30AA"/>
  </w:style>
  <w:style w:type="paragraph" w:styleId="Textodebalo">
    <w:name w:val="Balloon Text"/>
    <w:basedOn w:val="Normal"/>
    <w:link w:val="TextodebaloChar"/>
    <w:uiPriority w:val="99"/>
    <w:semiHidden/>
    <w:unhideWhenUsed/>
    <w:rsid w:val="00F124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164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65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65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6529"/>
    <w:rPr>
      <w:vertAlign w:val="superscript"/>
    </w:rPr>
  </w:style>
  <w:style w:type="paragraph" w:styleId="Cabealho">
    <w:name w:val="header"/>
    <w:basedOn w:val="Normal"/>
    <w:link w:val="CabealhoChar"/>
    <w:unhideWhenUsed/>
    <w:rsid w:val="00F830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30AA"/>
  </w:style>
  <w:style w:type="paragraph" w:styleId="Rodap">
    <w:name w:val="footer"/>
    <w:basedOn w:val="Normal"/>
    <w:link w:val="RodapChar"/>
    <w:uiPriority w:val="99"/>
    <w:unhideWhenUsed/>
    <w:rsid w:val="00F830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30AA"/>
  </w:style>
  <w:style w:type="paragraph" w:styleId="Textodebalo">
    <w:name w:val="Balloon Text"/>
    <w:basedOn w:val="Normal"/>
    <w:link w:val="TextodebaloChar"/>
    <w:uiPriority w:val="99"/>
    <w:semiHidden/>
    <w:unhideWhenUsed/>
    <w:rsid w:val="00F124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8C469-9B53-4EB6-823D-3C65E07A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3463</Words>
  <Characters>18704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Bezerra Ximenes de Vasconcelos</dc:creator>
  <cp:lastModifiedBy>pgbcb.isaac</cp:lastModifiedBy>
  <cp:revision>2</cp:revision>
  <cp:lastPrinted>2013-11-28T15:36:00Z</cp:lastPrinted>
  <dcterms:created xsi:type="dcterms:W3CDTF">2014-02-20T13:44:00Z</dcterms:created>
  <dcterms:modified xsi:type="dcterms:W3CDTF">2014-02-20T13:44:00Z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776223870</vt:i4>
  </property>
  <property fmtid="{D5CDD505-2E9C-101B-9397-08002B2CF9AE}" pid="3" name="_NewReviewCycle">
    <vt:lpwstr/>
  </property>
  <property fmtid="{D5CDD505-2E9C-101B-9397-08002B2CF9AE}" pid="4" name="_EmailSubject">
    <vt:lpwstr>VEJA/PLANOS ECONÔMICOS</vt:lpwstr>
  </property>
  <property fmtid="{D5CDD505-2E9C-101B-9397-08002B2CF9AE}" pid="5" name="_AuthorEmail">
    <vt:lpwstr>isaac.sidney@bcb.gov.br</vt:lpwstr>
  </property>
  <property fmtid="{D5CDD505-2E9C-101B-9397-08002B2CF9AE}" pid="6" name="_AuthorEmailDisplayName">
    <vt:lpwstr>Isaac Sidney Menezes Ferreira</vt:lpwstr>
  </property>
</Properties>
</file>