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5F39" w14:textId="0BD87C5E" w:rsidR="00A76E5D" w:rsidRPr="0047353B" w:rsidRDefault="00A76E5D" w:rsidP="00A76E5D">
      <w:pPr>
        <w:spacing w:line="360" w:lineRule="auto"/>
        <w:ind w:firstLine="709"/>
        <w:jc w:val="both"/>
        <w:rPr>
          <w:sz w:val="28"/>
          <w:szCs w:val="28"/>
        </w:rPr>
      </w:pPr>
      <w:r w:rsidRPr="0047353B">
        <w:rPr>
          <w:sz w:val="28"/>
          <w:szCs w:val="28"/>
        </w:rPr>
        <w:t xml:space="preserve">Diante de todo o exposto, ACOMPANHO a eminente Ministra Relatora, ROSA WEBER, assentando o prejuízo das </w:t>
      </w:r>
      <w:proofErr w:type="spellStart"/>
      <w:r w:rsidRPr="0047353B">
        <w:rPr>
          <w:sz w:val="28"/>
          <w:szCs w:val="28"/>
        </w:rPr>
        <w:t>ADPFs</w:t>
      </w:r>
      <w:proofErr w:type="spellEnd"/>
      <w:r w:rsidRPr="0047353B">
        <w:rPr>
          <w:sz w:val="28"/>
          <w:szCs w:val="28"/>
        </w:rPr>
        <w:t xml:space="preserve"> 854 e 1014 no que impugnam o Decreto nº 11.190/2022, ante a perda superveniente do objeto. </w:t>
      </w:r>
    </w:p>
    <w:p w14:paraId="0B27D03C" w14:textId="0CA53229" w:rsidR="00A76E5D" w:rsidRPr="0047353B" w:rsidRDefault="00A76E5D" w:rsidP="00A76E5D">
      <w:pPr>
        <w:spacing w:line="360" w:lineRule="auto"/>
        <w:ind w:firstLine="709"/>
        <w:jc w:val="both"/>
        <w:rPr>
          <w:sz w:val="28"/>
          <w:szCs w:val="28"/>
        </w:rPr>
      </w:pPr>
      <w:r w:rsidRPr="0047353B">
        <w:rPr>
          <w:sz w:val="28"/>
          <w:szCs w:val="28"/>
        </w:rPr>
        <w:t xml:space="preserve">ACOMPANHO também a eminente relatora no conhecimento integral das </w:t>
      </w:r>
      <w:proofErr w:type="spellStart"/>
      <w:r w:rsidRPr="0047353B">
        <w:rPr>
          <w:sz w:val="28"/>
          <w:szCs w:val="28"/>
        </w:rPr>
        <w:t>ADPFs</w:t>
      </w:r>
      <w:proofErr w:type="spellEnd"/>
      <w:r w:rsidRPr="0047353B">
        <w:rPr>
          <w:sz w:val="28"/>
          <w:szCs w:val="28"/>
        </w:rPr>
        <w:t xml:space="preserve"> 850 e 851 e, em parte, das </w:t>
      </w:r>
      <w:proofErr w:type="spellStart"/>
      <w:r w:rsidRPr="0047353B">
        <w:rPr>
          <w:sz w:val="28"/>
          <w:szCs w:val="28"/>
        </w:rPr>
        <w:t>ADPFs</w:t>
      </w:r>
      <w:proofErr w:type="spellEnd"/>
      <w:r w:rsidRPr="0047353B">
        <w:rPr>
          <w:sz w:val="28"/>
          <w:szCs w:val="28"/>
        </w:rPr>
        <w:t xml:space="preserve"> 854 e 1014.</w:t>
      </w:r>
    </w:p>
    <w:p w14:paraId="3881FD33" w14:textId="04538D67" w:rsidR="00A76E5D" w:rsidRPr="0047353B" w:rsidRDefault="00A76E5D" w:rsidP="00A76E5D">
      <w:pPr>
        <w:spacing w:line="360" w:lineRule="auto"/>
        <w:ind w:firstLine="709"/>
        <w:jc w:val="both"/>
        <w:rPr>
          <w:sz w:val="28"/>
          <w:szCs w:val="28"/>
        </w:rPr>
      </w:pPr>
      <w:r w:rsidRPr="0047353B">
        <w:rPr>
          <w:sz w:val="28"/>
          <w:szCs w:val="28"/>
        </w:rPr>
        <w:t xml:space="preserve">No MÉRITO, DIVIRJO PARCIALMENTE da eminente relatora e JULGO PARCIALMENTE PROCEDENTES os pedidos deduzidos nas </w:t>
      </w:r>
      <w:proofErr w:type="spellStart"/>
      <w:r w:rsidRPr="0047353B">
        <w:rPr>
          <w:sz w:val="28"/>
          <w:szCs w:val="28"/>
        </w:rPr>
        <w:t>ADPFs</w:t>
      </w:r>
      <w:proofErr w:type="spellEnd"/>
      <w:r w:rsidRPr="0047353B">
        <w:rPr>
          <w:sz w:val="28"/>
          <w:szCs w:val="28"/>
        </w:rPr>
        <w:t xml:space="preserve"> 850, 851, 854 e 1014, para</w:t>
      </w:r>
      <w:r w:rsidR="00514B6D">
        <w:rPr>
          <w:sz w:val="28"/>
          <w:szCs w:val="28"/>
        </w:rPr>
        <w:t xml:space="preserve"> AFASTANDO A POSSIBILIDADE DO DENOMINADO ORÇAMENTO SECRETO</w:t>
      </w:r>
      <w:r w:rsidRPr="0047353B">
        <w:rPr>
          <w:sz w:val="28"/>
          <w:szCs w:val="28"/>
        </w:rPr>
        <w:t>:</w:t>
      </w:r>
    </w:p>
    <w:p w14:paraId="0AA1ED7B" w14:textId="453044BA" w:rsidR="00A76E5D" w:rsidRPr="0047353B" w:rsidRDefault="00A76E5D" w:rsidP="00A76E5D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353B">
        <w:rPr>
          <w:sz w:val="28"/>
          <w:szCs w:val="28"/>
        </w:rPr>
        <w:t>DECLARAR A INCONSTITUCIONALIDADE material do artigo 4º do Ato Conjunto das Mesas da Câmara dos Deputados e do Senado Federal nº 1/2021</w:t>
      </w:r>
      <w:r w:rsidR="00514B6D">
        <w:rPr>
          <w:sz w:val="28"/>
          <w:szCs w:val="28"/>
        </w:rPr>
        <w:t xml:space="preserve">, </w:t>
      </w:r>
      <w:r w:rsidRPr="0047353B">
        <w:rPr>
          <w:sz w:val="28"/>
          <w:szCs w:val="28"/>
        </w:rPr>
        <w:t>DETERMINANDO que se aplique o mesmo procedimento das emendas individuais (RP6) às emendas do relator (RP9), com a finalidade de garantia de total transparência e publicidade. No tocante a divisão dos recursos destinados a RP9, o relator deverá respeitar a proporcionalidade entre a maioria e a minoria da Casa Legislativa. Após essa divisão do montante de emendas, o relator deverá respeitar a proporcionalidade das respectivas bancadas dentro da maioria e da minoria.</w:t>
      </w:r>
    </w:p>
    <w:p w14:paraId="27BD3C0F" w14:textId="72102EE3" w:rsidR="00A76E5D" w:rsidRPr="0047353B" w:rsidRDefault="00A76E5D" w:rsidP="00A76E5D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353B">
        <w:rPr>
          <w:sz w:val="28"/>
          <w:szCs w:val="28"/>
        </w:rPr>
        <w:t xml:space="preserve">CONFERIR INTERPRETAÇÃO CONFORME às leis orçamentárias anuais de 2021 (Lei nº 14.144/2021) e de 2022 (Lei nº 14.303/2022), somente autorizando a utilização das despesas classificadas sob o indicador orçamentário RP 9 quando for possível fazer a devida adaptação e aplicação do procedimento de publicidade e transparência relativo as emendas individuais (RP </w:t>
      </w:r>
      <w:r w:rsidRPr="0047353B">
        <w:rPr>
          <w:sz w:val="28"/>
          <w:szCs w:val="28"/>
        </w:rPr>
        <w:lastRenderedPageBreak/>
        <w:t>6). Caso não seja possível, acompanho a eminente Ministra relator, ROSA WEBER, no sentido de determinar aos Ministros de Estado titulares das pastas beneficiadas com recursos consignados sob a rubrica RP 9 orientarem a execução desses montantes em conformidade com os programas e projetos existentes nas respectivas áreas.</w:t>
      </w:r>
    </w:p>
    <w:p w14:paraId="7589FFB9" w14:textId="426BB202" w:rsidR="00A76E5D" w:rsidRPr="0047353B" w:rsidRDefault="00A76E5D" w:rsidP="00A76E5D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353B">
        <w:rPr>
          <w:sz w:val="28"/>
          <w:szCs w:val="28"/>
        </w:rPr>
        <w:t>DETERMINAR</w:t>
      </w:r>
      <w:r w:rsidR="0047353B" w:rsidRPr="0047353B">
        <w:rPr>
          <w:sz w:val="28"/>
          <w:szCs w:val="28"/>
        </w:rPr>
        <w:t>, a todas as unidades orçamentárias e órgãos da Administração Pública em geral que realizaram o empenho, liquidação e pagamento de despesas classificadas sob o indicador orçamentário RP 9, nos exercícios financeiros de 2020 a 2022, a publicação dos dados referentes aos serviços, obras e compras realizadas com tais verbas públicas nos exatos e idênticos termos das RP 6 (emendas individuais).</w:t>
      </w:r>
    </w:p>
    <w:p w14:paraId="3898C600" w14:textId="392408BB" w:rsidR="0047353B" w:rsidRPr="0047353B" w:rsidRDefault="0047353B" w:rsidP="0047353B">
      <w:pPr>
        <w:spacing w:line="360" w:lineRule="auto"/>
        <w:jc w:val="both"/>
        <w:rPr>
          <w:sz w:val="28"/>
          <w:szCs w:val="28"/>
        </w:rPr>
      </w:pPr>
      <w:r w:rsidRPr="0047353B">
        <w:rPr>
          <w:sz w:val="28"/>
          <w:szCs w:val="28"/>
        </w:rPr>
        <w:t>É o VOTO.</w:t>
      </w:r>
    </w:p>
    <w:sectPr w:rsidR="0047353B" w:rsidRPr="00473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3923"/>
    <w:multiLevelType w:val="hybridMultilevel"/>
    <w:tmpl w:val="8EA4CA22"/>
    <w:lvl w:ilvl="0" w:tplc="50647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003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5D"/>
    <w:rsid w:val="00225485"/>
    <w:rsid w:val="0047353B"/>
    <w:rsid w:val="00514B6D"/>
    <w:rsid w:val="00A76E5D"/>
    <w:rsid w:val="00D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AD21"/>
  <w15:chartTrackingRefBased/>
  <w15:docId w15:val="{DE620D21-F330-4A3B-B091-C56E477B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Supremo Tribunal Federal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Ministro Alexandre de Moraes</dc:creator>
  <cp:keywords/>
  <dc:description/>
  <cp:lastModifiedBy>Ministro Alexandre de Moraes</cp:lastModifiedBy>
  <cp:revision>2</cp:revision>
  <dcterms:created xsi:type="dcterms:W3CDTF">2022-12-15T20:31:00Z</dcterms:created>
  <dcterms:modified xsi:type="dcterms:W3CDTF">2022-12-15T20:31:00Z</dcterms:modified>
</cp:coreProperties>
</file>